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8427E" w14:textId="77777777" w:rsidR="00C66C2C" w:rsidRDefault="00C66C2C" w:rsidP="00C66C2C">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4AC2140A" wp14:editId="12879EAC">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40962544" w14:textId="77777777" w:rsidR="00C66C2C" w:rsidRPr="00D17935" w:rsidRDefault="00C66C2C" w:rsidP="00C66C2C">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C2140A"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40962544" w14:textId="77777777" w:rsidR="00C66C2C" w:rsidRPr="00D17935" w:rsidRDefault="00C66C2C" w:rsidP="00C66C2C">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62EB9145" w14:textId="77777777" w:rsidR="00C66C2C" w:rsidRDefault="00C66C2C" w:rsidP="00C66C2C">
      <w:pPr>
        <w:rPr>
          <w:lang w:val="en-US"/>
        </w:rPr>
      </w:pPr>
    </w:p>
    <w:p w14:paraId="0230F86F" w14:textId="77777777" w:rsidR="00C66C2C" w:rsidRDefault="00C66C2C" w:rsidP="00C66C2C">
      <w:pPr>
        <w:rPr>
          <w:lang w:val="en-US"/>
        </w:rPr>
      </w:pPr>
    </w:p>
    <w:p w14:paraId="2BB7712C" w14:textId="3A664B3B" w:rsidR="00C66C2C" w:rsidRDefault="00C66C2C" w:rsidP="00C66C2C">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T Richardson</w:t>
      </w:r>
    </w:p>
    <w:p w14:paraId="377D7D54" w14:textId="1DB8654B" w:rsidR="00C66C2C" w:rsidRDefault="00C66C2C" w:rsidP="00C66C2C">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K Egerton; Cllr J Baker; Cllr J Gargiulo; Cllr I Ward; </w:t>
      </w:r>
      <w:r w:rsidR="00BA2CA9">
        <w:rPr>
          <w:rFonts w:ascii="Calibri" w:hAnsi="Calibri" w:cs="Calibri"/>
          <w:b/>
          <w:bCs/>
          <w:sz w:val="22"/>
          <w:szCs w:val="22"/>
        </w:rPr>
        <w:t>Cllr S Evans</w:t>
      </w:r>
    </w:p>
    <w:p w14:paraId="643DCFE9" w14:textId="77777777" w:rsidR="00C66C2C" w:rsidRDefault="00C66C2C" w:rsidP="00C66C2C">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S Jackson; Cllr R Swanston; Cllr J Waller-Davies</w:t>
      </w:r>
    </w:p>
    <w:p w14:paraId="325E1A07" w14:textId="77777777" w:rsidR="00C66C2C" w:rsidRDefault="00C66C2C" w:rsidP="00C66C2C">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5F194619" w14:textId="77777777" w:rsidR="00C66C2C" w:rsidRDefault="00C66C2C" w:rsidP="00C66C2C">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 xml:space="preserve">Cllr S </w:t>
      </w:r>
      <w:proofErr w:type="gramStart"/>
      <w:r>
        <w:rPr>
          <w:rFonts w:ascii="Calibri" w:hAnsi="Calibri" w:cs="Calibri"/>
          <w:b/>
          <w:bCs/>
          <w:sz w:val="22"/>
          <w:szCs w:val="22"/>
        </w:rPr>
        <w:t>Davenport;</w:t>
      </w:r>
      <w:proofErr w:type="gramEnd"/>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67A318D4" w14:textId="77777777" w:rsidR="00C66C2C" w:rsidRDefault="00C66C2C" w:rsidP="00C66C2C">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76FC5E7F" w14:textId="71D485A7" w:rsidR="00C66C2C" w:rsidRPr="00800FF7" w:rsidRDefault="00C66C2C" w:rsidP="00C66C2C">
      <w:pPr>
        <w:jc w:val="center"/>
        <w:rPr>
          <w:rFonts w:ascii="Calibri" w:hAnsi="Calibri" w:cs="Calibri"/>
          <w:b/>
          <w:bCs/>
          <w:sz w:val="22"/>
          <w:szCs w:val="22"/>
        </w:rPr>
      </w:pPr>
      <w:r>
        <w:rPr>
          <w:rFonts w:ascii="Calibri" w:hAnsi="Calibri" w:cs="Calibri"/>
          <w:b/>
          <w:bCs/>
          <w:sz w:val="22"/>
          <w:szCs w:val="22"/>
        </w:rPr>
        <w:t xml:space="preserve">on </w:t>
      </w:r>
      <w:r w:rsidR="00FA364A">
        <w:rPr>
          <w:rFonts w:ascii="Calibri" w:hAnsi="Calibri" w:cs="Calibri"/>
          <w:b/>
          <w:bCs/>
          <w:sz w:val="22"/>
          <w:szCs w:val="22"/>
        </w:rPr>
        <w:t>13</w:t>
      </w:r>
      <w:r w:rsidR="00FA364A" w:rsidRPr="00FA364A">
        <w:rPr>
          <w:rFonts w:ascii="Calibri" w:hAnsi="Calibri" w:cs="Calibri"/>
          <w:b/>
          <w:bCs/>
          <w:sz w:val="22"/>
          <w:szCs w:val="22"/>
          <w:vertAlign w:val="superscript"/>
        </w:rPr>
        <w:t>th</w:t>
      </w:r>
      <w:r w:rsidR="00FA364A">
        <w:rPr>
          <w:rFonts w:ascii="Calibri" w:hAnsi="Calibri" w:cs="Calibri"/>
          <w:b/>
          <w:bCs/>
          <w:sz w:val="22"/>
          <w:szCs w:val="22"/>
        </w:rPr>
        <w:t xml:space="preserve"> January </w:t>
      </w:r>
      <w:r>
        <w:rPr>
          <w:rFonts w:ascii="Calibri" w:hAnsi="Calibri" w:cs="Calibri"/>
          <w:b/>
          <w:bCs/>
          <w:sz w:val="22"/>
          <w:szCs w:val="22"/>
        </w:rPr>
        <w:t>202</w:t>
      </w:r>
      <w:r w:rsidR="00FA364A">
        <w:rPr>
          <w:rFonts w:ascii="Calibri" w:hAnsi="Calibri" w:cs="Calibri"/>
          <w:b/>
          <w:bCs/>
          <w:sz w:val="22"/>
          <w:szCs w:val="22"/>
        </w:rPr>
        <w:t xml:space="preserve">5 </w:t>
      </w:r>
      <w:r>
        <w:rPr>
          <w:rFonts w:ascii="Calibri" w:hAnsi="Calibri" w:cs="Calibri"/>
          <w:b/>
          <w:bCs/>
          <w:sz w:val="22"/>
          <w:szCs w:val="22"/>
        </w:rPr>
        <w:t xml:space="preserve">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7FA88FAC" w14:textId="77777777" w:rsidR="002E6261" w:rsidRDefault="002E6261">
      <w:pPr>
        <w:rPr>
          <w:lang w:val="en-US"/>
        </w:rPr>
      </w:pPr>
    </w:p>
    <w:p w14:paraId="51090DEA" w14:textId="77777777" w:rsidR="00C66C2C" w:rsidRPr="00CE05EC" w:rsidRDefault="00C66C2C" w:rsidP="00C66C2C">
      <w:pPr>
        <w:ind w:right="-184"/>
        <w:rPr>
          <w:rFonts w:ascii="Calibri" w:hAnsi="Calibri" w:cs="Calibri"/>
          <w:b/>
          <w:bCs/>
          <w:sz w:val="22"/>
          <w:szCs w:val="22"/>
        </w:rPr>
      </w:pPr>
      <w:bookmarkStart w:id="0" w:name="_Hlk147744780"/>
      <w:r>
        <w:rPr>
          <w:rFonts w:ascii="Calibri" w:hAnsi="Calibri" w:cs="Calibri"/>
          <w:b/>
          <w:bCs/>
          <w:sz w:val="22"/>
          <w:szCs w:val="22"/>
        </w:rPr>
        <w:t>1</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p>
    <w:p w14:paraId="6367B0CF" w14:textId="7FAEDC71" w:rsidR="00C66C2C" w:rsidRDefault="00C66C2C" w:rsidP="00C66C2C">
      <w:pPr>
        <w:ind w:right="-184"/>
        <w:rPr>
          <w:rFonts w:ascii="Calibri" w:hAnsi="Calibri" w:cs="Calibri"/>
          <w:bCs/>
          <w:sz w:val="22"/>
          <w:szCs w:val="22"/>
        </w:rPr>
      </w:pPr>
      <w:r>
        <w:rPr>
          <w:rFonts w:ascii="Calibri" w:hAnsi="Calibri" w:cs="Calibri"/>
          <w:bCs/>
          <w:sz w:val="22"/>
          <w:szCs w:val="22"/>
        </w:rPr>
        <w:t>The Vice Chairman, Cllr T Richardson, Chaired the Meeting. Apologies were received from Cllr G Dyke.</w:t>
      </w:r>
      <w:r w:rsidR="00BA2CA9">
        <w:rPr>
          <w:rFonts w:ascii="Calibri" w:hAnsi="Calibri" w:cs="Calibri"/>
          <w:bCs/>
          <w:sz w:val="22"/>
          <w:szCs w:val="22"/>
        </w:rPr>
        <w:t xml:space="preserve"> The Meeting was declared open at </w:t>
      </w:r>
      <w:r w:rsidR="005B23C6">
        <w:rPr>
          <w:rFonts w:ascii="Calibri" w:hAnsi="Calibri" w:cs="Calibri"/>
          <w:bCs/>
          <w:sz w:val="22"/>
          <w:szCs w:val="22"/>
        </w:rPr>
        <w:t xml:space="preserve">7:01pm. </w:t>
      </w:r>
    </w:p>
    <w:p w14:paraId="7126E4E8" w14:textId="28B3132F" w:rsidR="00C66C2C" w:rsidRPr="00CE05EC" w:rsidRDefault="00C66C2C" w:rsidP="00C66C2C">
      <w:pPr>
        <w:ind w:right="-184"/>
        <w:rPr>
          <w:rFonts w:ascii="Calibri" w:hAnsi="Calibri" w:cs="Calibri"/>
          <w:bCs/>
          <w:sz w:val="22"/>
          <w:szCs w:val="22"/>
        </w:rPr>
      </w:pPr>
    </w:p>
    <w:p w14:paraId="1BF6D722" w14:textId="7C288DFE" w:rsidR="00C66C2C" w:rsidRPr="00F64A8C" w:rsidRDefault="00C66C2C" w:rsidP="00C66C2C">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xml:space="preserve">- </w:t>
      </w:r>
      <w:r w:rsidRPr="00F64A8C">
        <w:rPr>
          <w:rFonts w:ascii="Calibri" w:hAnsi="Calibri" w:cs="Calibri"/>
          <w:color w:val="000000"/>
          <w:sz w:val="16"/>
          <w:szCs w:val="16"/>
        </w:rPr>
        <w:t>(LGA 1972 s94)</w:t>
      </w:r>
    </w:p>
    <w:p w14:paraId="67A7F656" w14:textId="1BAA30F3" w:rsidR="00C66C2C" w:rsidRPr="00CE05EC" w:rsidRDefault="005C5C83" w:rsidP="00C66C2C">
      <w:pPr>
        <w:rPr>
          <w:rFonts w:ascii="Calibri" w:hAnsi="Calibri" w:cs="Calibri"/>
          <w:bCs/>
          <w:sz w:val="22"/>
          <w:szCs w:val="22"/>
        </w:rPr>
      </w:pPr>
      <w:r>
        <w:rPr>
          <w:rFonts w:ascii="Calibri" w:hAnsi="Calibri" w:cs="Calibri"/>
          <w:bCs/>
          <w:sz w:val="22"/>
          <w:szCs w:val="22"/>
        </w:rPr>
        <w:t xml:space="preserve">No declarations were received. </w:t>
      </w:r>
      <w:r w:rsidR="00C66C2C">
        <w:rPr>
          <w:rFonts w:ascii="Calibri" w:hAnsi="Calibri" w:cs="Calibri"/>
          <w:bCs/>
          <w:sz w:val="22"/>
          <w:szCs w:val="22"/>
        </w:rPr>
        <w:br/>
      </w:r>
    </w:p>
    <w:p w14:paraId="31A229EB" w14:textId="77777777" w:rsidR="00C66C2C" w:rsidRDefault="00C66C2C" w:rsidP="00C66C2C">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p>
    <w:p w14:paraId="352EECB2" w14:textId="668EAD6B" w:rsidR="00C66C2C" w:rsidRPr="00CE05EC" w:rsidRDefault="000870F0" w:rsidP="00C66C2C">
      <w:pPr>
        <w:ind w:right="-184"/>
        <w:rPr>
          <w:rFonts w:ascii="Calibri" w:hAnsi="Calibri" w:cs="Calibri"/>
          <w:bCs/>
          <w:sz w:val="22"/>
          <w:szCs w:val="22"/>
        </w:rPr>
      </w:pPr>
      <w:r>
        <w:rPr>
          <w:rFonts w:ascii="Calibri" w:hAnsi="Calibri" w:cs="Calibri"/>
          <w:sz w:val="22"/>
          <w:szCs w:val="22"/>
        </w:rPr>
        <w:t xml:space="preserve">There were no members of the public in attendance. </w:t>
      </w:r>
      <w:r w:rsidR="00C66C2C">
        <w:rPr>
          <w:rFonts w:ascii="Calibri" w:hAnsi="Calibri" w:cs="Calibri"/>
          <w:sz w:val="22"/>
          <w:szCs w:val="22"/>
        </w:rPr>
        <w:br/>
      </w:r>
      <w:r w:rsidR="00C66C2C" w:rsidRPr="00CE05EC">
        <w:rPr>
          <w:rFonts w:ascii="Calibri" w:hAnsi="Calibri" w:cs="Calibri"/>
          <w:sz w:val="22"/>
          <w:szCs w:val="22"/>
        </w:rPr>
        <w:br/>
      </w:r>
      <w:r w:rsidR="00C66C2C">
        <w:rPr>
          <w:rFonts w:ascii="Calibri" w:hAnsi="Calibri" w:cs="Calibri"/>
          <w:b/>
          <w:bCs/>
          <w:sz w:val="22"/>
          <w:szCs w:val="22"/>
        </w:rPr>
        <w:t>4</w:t>
      </w:r>
      <w:r w:rsidR="00C66C2C" w:rsidRPr="00CE05EC">
        <w:rPr>
          <w:rFonts w:ascii="Calibri" w:hAnsi="Calibri" w:cs="Calibri"/>
          <w:b/>
          <w:bCs/>
          <w:sz w:val="22"/>
          <w:szCs w:val="22"/>
        </w:rPr>
        <w:tab/>
        <w:t xml:space="preserve">Minutes of the Planning Committee Meeting held on </w:t>
      </w:r>
      <w:r w:rsidR="00C66C2C">
        <w:rPr>
          <w:rFonts w:ascii="Calibri" w:hAnsi="Calibri" w:cs="Calibri"/>
          <w:b/>
          <w:bCs/>
          <w:sz w:val="22"/>
          <w:szCs w:val="22"/>
        </w:rPr>
        <w:t>9</w:t>
      </w:r>
      <w:r w:rsidR="00C66C2C" w:rsidRPr="00F64A8C">
        <w:rPr>
          <w:rFonts w:ascii="Calibri" w:hAnsi="Calibri" w:cs="Calibri"/>
          <w:b/>
          <w:bCs/>
          <w:sz w:val="22"/>
          <w:szCs w:val="22"/>
          <w:vertAlign w:val="superscript"/>
        </w:rPr>
        <w:t>th</w:t>
      </w:r>
      <w:r w:rsidR="00C66C2C">
        <w:rPr>
          <w:rFonts w:ascii="Calibri" w:hAnsi="Calibri" w:cs="Calibri"/>
          <w:b/>
          <w:bCs/>
          <w:sz w:val="22"/>
          <w:szCs w:val="22"/>
        </w:rPr>
        <w:t xml:space="preserve"> December 2024 </w:t>
      </w:r>
      <w:r w:rsidR="00C66C2C" w:rsidRPr="00CE05EC">
        <w:rPr>
          <w:rFonts w:ascii="Calibri" w:hAnsi="Calibri" w:cs="Calibri"/>
          <w:b/>
          <w:bCs/>
          <w:sz w:val="22"/>
          <w:szCs w:val="22"/>
        </w:rPr>
        <w:t xml:space="preserve">- </w:t>
      </w:r>
      <w:r w:rsidR="00C66C2C" w:rsidRPr="00CE05EC">
        <w:rPr>
          <w:rFonts w:ascii="Calibri" w:hAnsi="Calibri" w:cs="Calibri"/>
          <w:sz w:val="22"/>
          <w:szCs w:val="22"/>
        </w:rPr>
        <w:t xml:space="preserve">To confirm the minutes </w:t>
      </w:r>
      <w:r w:rsidR="00C66C2C" w:rsidRPr="00CE05EC">
        <w:rPr>
          <w:rFonts w:ascii="Calibri" w:hAnsi="Calibri" w:cs="Calibri"/>
          <w:i/>
          <w:iCs/>
          <w:sz w:val="22"/>
          <w:szCs w:val="22"/>
        </w:rPr>
        <w:t xml:space="preserve"> </w:t>
      </w:r>
      <w:r w:rsidR="00C66C2C" w:rsidRPr="00CE05EC">
        <w:rPr>
          <w:rFonts w:ascii="Calibri" w:hAnsi="Calibri" w:cs="Calibri"/>
          <w:i/>
          <w:iCs/>
          <w:sz w:val="22"/>
          <w:szCs w:val="22"/>
        </w:rPr>
        <w:br/>
      </w:r>
      <w:r w:rsidR="00C66C2C">
        <w:rPr>
          <w:rFonts w:ascii="Calibri" w:hAnsi="Calibri" w:cs="Calibri"/>
          <w:bCs/>
          <w:sz w:val="22"/>
          <w:szCs w:val="22"/>
        </w:rPr>
        <w:t xml:space="preserve">The Councillors confirmed that they had received and read the Minutes from the </w:t>
      </w:r>
      <w:proofErr w:type="gramStart"/>
      <w:r w:rsidR="00C66C2C">
        <w:rPr>
          <w:rFonts w:ascii="Calibri" w:hAnsi="Calibri" w:cs="Calibri"/>
          <w:bCs/>
          <w:sz w:val="22"/>
          <w:szCs w:val="22"/>
        </w:rPr>
        <w:t>last</w:t>
      </w:r>
      <w:proofErr w:type="gramEnd"/>
      <w:r w:rsidR="00C66C2C">
        <w:rPr>
          <w:rFonts w:ascii="Calibri" w:hAnsi="Calibri" w:cs="Calibri"/>
          <w:bCs/>
          <w:sz w:val="22"/>
          <w:szCs w:val="22"/>
        </w:rPr>
        <w:t xml:space="preserve"> Meeting. Cllr </w:t>
      </w:r>
      <w:r w:rsidR="00373FB7">
        <w:rPr>
          <w:rFonts w:ascii="Calibri" w:hAnsi="Calibri" w:cs="Calibri"/>
          <w:bCs/>
          <w:sz w:val="22"/>
          <w:szCs w:val="22"/>
        </w:rPr>
        <w:t xml:space="preserve">Swanston </w:t>
      </w:r>
      <w:r w:rsidR="00C66C2C">
        <w:rPr>
          <w:rFonts w:ascii="Calibri" w:hAnsi="Calibri" w:cs="Calibri"/>
          <w:bCs/>
          <w:sz w:val="22"/>
          <w:szCs w:val="22"/>
        </w:rPr>
        <w:t xml:space="preserve">proposed them to be a true and accurate record of the Meeting, seconded by Cllr </w:t>
      </w:r>
      <w:r w:rsidR="00373FB7">
        <w:rPr>
          <w:rFonts w:ascii="Calibri" w:hAnsi="Calibri" w:cs="Calibri"/>
          <w:bCs/>
          <w:sz w:val="22"/>
          <w:szCs w:val="22"/>
        </w:rPr>
        <w:t>Davenport</w:t>
      </w:r>
      <w:r w:rsidR="00C66C2C">
        <w:rPr>
          <w:rFonts w:ascii="Calibri" w:hAnsi="Calibri" w:cs="Calibri"/>
          <w:bCs/>
          <w:sz w:val="22"/>
          <w:szCs w:val="22"/>
        </w:rPr>
        <w:t xml:space="preserve">, all agreed. Resolved. The Chairman duly signed the Minutes. </w:t>
      </w:r>
      <w:r w:rsidR="00C66C2C">
        <w:rPr>
          <w:rFonts w:ascii="Calibri" w:hAnsi="Calibri" w:cs="Calibri"/>
          <w:bCs/>
          <w:sz w:val="22"/>
          <w:szCs w:val="22"/>
        </w:rPr>
        <w:br/>
      </w:r>
    </w:p>
    <w:p w14:paraId="643B37B6" w14:textId="77777777" w:rsidR="00C66C2C" w:rsidRDefault="00C66C2C" w:rsidP="00373FB7">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9</w:t>
      </w:r>
      <w:r w:rsidRPr="00F64A8C">
        <w:rPr>
          <w:rFonts w:ascii="Calibri" w:hAnsi="Calibri" w:cs="Calibri"/>
          <w:b/>
          <w:iCs/>
          <w:sz w:val="22"/>
          <w:szCs w:val="22"/>
          <w:vertAlign w:val="superscript"/>
        </w:rPr>
        <w:t>th</w:t>
      </w:r>
      <w:r>
        <w:rPr>
          <w:rFonts w:ascii="Calibri" w:hAnsi="Calibri" w:cs="Calibri"/>
          <w:b/>
          <w:iCs/>
          <w:sz w:val="22"/>
          <w:szCs w:val="22"/>
        </w:rPr>
        <w:t xml:space="preserve"> December 2024</w:t>
      </w:r>
    </w:p>
    <w:p w14:paraId="4ED53328" w14:textId="25DEB7C9" w:rsidR="00FA364A" w:rsidRPr="00F85B15" w:rsidRDefault="00F85B15">
      <w:pPr>
        <w:widowControl/>
        <w:autoSpaceDE/>
        <w:autoSpaceDN/>
        <w:spacing w:after="160" w:line="259" w:lineRule="auto"/>
        <w:rPr>
          <w:rFonts w:ascii="Calibri" w:hAnsi="Calibri" w:cs="Calibri"/>
          <w:bCs/>
          <w:iCs/>
          <w:sz w:val="22"/>
          <w:szCs w:val="22"/>
        </w:rPr>
      </w:pPr>
      <w:r>
        <w:rPr>
          <w:rFonts w:ascii="Calibri" w:hAnsi="Calibri" w:cs="Calibri"/>
          <w:bCs/>
          <w:iCs/>
          <w:sz w:val="22"/>
          <w:szCs w:val="22"/>
        </w:rPr>
        <w:t xml:space="preserve">There were no matters raised for discussion. </w:t>
      </w:r>
    </w:p>
    <w:p w14:paraId="641870E7" w14:textId="77777777" w:rsidR="00C66C2C" w:rsidRDefault="00C66C2C" w:rsidP="00C66C2C">
      <w:pPr>
        <w:ind w:left="-142" w:firstLine="142"/>
        <w:rPr>
          <w:rFonts w:ascii="Calibri" w:hAnsi="Calibri" w:cs="Calibri"/>
          <w:b/>
          <w:iCs/>
          <w:sz w:val="22"/>
          <w:szCs w:val="22"/>
        </w:rPr>
      </w:pPr>
      <w:r>
        <w:rPr>
          <w:rFonts w:ascii="Calibri" w:hAnsi="Calibri" w:cs="Calibri"/>
          <w:b/>
          <w:iCs/>
          <w:sz w:val="22"/>
          <w:szCs w:val="22"/>
        </w:rPr>
        <w:t>6</w:t>
      </w:r>
      <w:r>
        <w:rPr>
          <w:rFonts w:ascii="Calibri" w:hAnsi="Calibri" w:cs="Calibri"/>
          <w:b/>
          <w:iCs/>
          <w:sz w:val="22"/>
          <w:szCs w:val="22"/>
        </w:rPr>
        <w:tab/>
        <w:t>To ratify comments returned under delegated authority if applicable</w:t>
      </w:r>
    </w:p>
    <w:p w14:paraId="18B032ED" w14:textId="1F61C7F9" w:rsidR="00C66C2C" w:rsidRPr="00FA364A" w:rsidRDefault="00FA364A" w:rsidP="00C66C2C">
      <w:pPr>
        <w:ind w:left="-142" w:firstLine="142"/>
        <w:rPr>
          <w:rFonts w:ascii="Calibri" w:hAnsi="Calibri" w:cs="Calibri"/>
          <w:bCs/>
          <w:iCs/>
          <w:sz w:val="22"/>
          <w:szCs w:val="22"/>
        </w:rPr>
      </w:pPr>
      <w:r>
        <w:rPr>
          <w:rFonts w:ascii="Calibri" w:hAnsi="Calibri" w:cs="Calibri"/>
          <w:bCs/>
          <w:iCs/>
          <w:sz w:val="22"/>
          <w:szCs w:val="22"/>
        </w:rPr>
        <w:t>No comments have been returned via delegated authority.</w:t>
      </w:r>
      <w:r>
        <w:rPr>
          <w:rFonts w:ascii="Calibri" w:hAnsi="Calibri" w:cs="Calibri"/>
          <w:bCs/>
          <w:iCs/>
          <w:sz w:val="22"/>
          <w:szCs w:val="22"/>
        </w:rPr>
        <w:br/>
      </w:r>
    </w:p>
    <w:p w14:paraId="3A9E5BE1" w14:textId="77777777" w:rsidR="00C66C2C" w:rsidRPr="00F64A8C" w:rsidRDefault="00C66C2C" w:rsidP="00C66C2C">
      <w:pPr>
        <w:rPr>
          <w:rFonts w:ascii="Calibri" w:hAnsi="Calibri" w:cs="Calibri"/>
          <w:b/>
          <w:bCs/>
          <w:sz w:val="22"/>
          <w:szCs w:val="22"/>
        </w:rPr>
      </w:pPr>
      <w:r>
        <w:rPr>
          <w:rFonts w:ascii="Calibri" w:hAnsi="Calibri" w:cs="Calibri"/>
          <w:b/>
          <w:iCs/>
          <w:sz w:val="22"/>
          <w:szCs w:val="22"/>
        </w:rPr>
        <w:t>7</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68379FE7" w14:textId="05414C77" w:rsidR="00C66C2C" w:rsidRPr="00702000" w:rsidRDefault="00FA364A" w:rsidP="00C66C2C">
      <w:pPr>
        <w:rPr>
          <w:rFonts w:ascii="Calibri" w:hAnsi="Calibri" w:cs="Calibri"/>
          <w:b/>
          <w:bCs/>
          <w:sz w:val="22"/>
          <w:szCs w:val="22"/>
        </w:rPr>
      </w:pPr>
      <w:r>
        <w:rPr>
          <w:rFonts w:ascii="Calibri" w:hAnsi="Calibri" w:cs="Calibri"/>
          <w:b/>
          <w:bCs/>
          <w:sz w:val="22"/>
          <w:szCs w:val="22"/>
        </w:rPr>
        <w:br/>
      </w:r>
      <w:r w:rsidR="00C66C2C" w:rsidRPr="00F64A8C">
        <w:rPr>
          <w:rFonts w:ascii="Calibri" w:hAnsi="Calibri" w:cs="Calibri"/>
          <w:b/>
          <w:bCs/>
          <w:sz w:val="22"/>
          <w:szCs w:val="22"/>
        </w:rPr>
        <w:t>24/04643/FUL  (validated: 12/12/2024)</w:t>
      </w:r>
      <w:r w:rsidR="00C66C2C" w:rsidRPr="00F64A8C">
        <w:rPr>
          <w:rFonts w:ascii="Calibri" w:hAnsi="Calibri" w:cs="Calibri"/>
          <w:b/>
          <w:bCs/>
          <w:sz w:val="22"/>
          <w:szCs w:val="22"/>
        </w:rPr>
        <w:br/>
      </w:r>
      <w:r w:rsidR="00C66C2C" w:rsidRPr="00F64A8C">
        <w:rPr>
          <w:rFonts w:ascii="Calibri" w:hAnsi="Calibri" w:cs="Calibri"/>
          <w:sz w:val="22"/>
          <w:szCs w:val="22"/>
        </w:rPr>
        <w:t xml:space="preserve">Address:  Land </w:t>
      </w:r>
      <w:proofErr w:type="spellStart"/>
      <w:r w:rsidR="00C66C2C" w:rsidRPr="00F64A8C">
        <w:rPr>
          <w:rFonts w:ascii="Calibri" w:hAnsi="Calibri" w:cs="Calibri"/>
          <w:sz w:val="22"/>
          <w:szCs w:val="22"/>
        </w:rPr>
        <w:t>Adj</w:t>
      </w:r>
      <w:proofErr w:type="spellEnd"/>
      <w:r w:rsidR="00C66C2C" w:rsidRPr="00F64A8C">
        <w:rPr>
          <w:rFonts w:ascii="Calibri" w:hAnsi="Calibri" w:cs="Calibri"/>
          <w:sz w:val="22"/>
          <w:szCs w:val="22"/>
        </w:rPr>
        <w:t xml:space="preserve">, Chapel Lane, </w:t>
      </w:r>
      <w:proofErr w:type="spellStart"/>
      <w:r w:rsidR="00C66C2C" w:rsidRPr="00F64A8C">
        <w:rPr>
          <w:rFonts w:ascii="Calibri" w:hAnsi="Calibri" w:cs="Calibri"/>
          <w:sz w:val="22"/>
          <w:szCs w:val="22"/>
        </w:rPr>
        <w:t>Dudleston</w:t>
      </w:r>
      <w:proofErr w:type="spellEnd"/>
      <w:r w:rsidR="00C66C2C" w:rsidRPr="00F64A8C">
        <w:rPr>
          <w:rFonts w:ascii="Calibri" w:hAnsi="Calibri" w:cs="Calibri"/>
          <w:sz w:val="22"/>
          <w:szCs w:val="22"/>
        </w:rPr>
        <w:t xml:space="preserve"> Heath, Shropshire</w:t>
      </w:r>
      <w:r w:rsidR="00C66C2C" w:rsidRPr="00F64A8C">
        <w:rPr>
          <w:rFonts w:ascii="Calibri" w:hAnsi="Calibri" w:cs="Calibri"/>
          <w:sz w:val="22"/>
          <w:szCs w:val="22"/>
        </w:rPr>
        <w:br/>
        <w:t>Proposal:  Change of use from agricultural to equestrian use, erection of a stable block to create 2No stables and store/tack room and formation of new vehicular access with hardstanding for vehicular parking</w:t>
      </w:r>
      <w:r w:rsidR="00C66C2C" w:rsidRPr="00F64A8C">
        <w:rPr>
          <w:rFonts w:ascii="Calibri" w:hAnsi="Calibri" w:cs="Calibri"/>
          <w:sz w:val="22"/>
          <w:szCs w:val="22"/>
        </w:rPr>
        <w:br/>
      </w:r>
      <w:r w:rsidR="00C66C2C" w:rsidRPr="00F64A8C">
        <w:rPr>
          <w:rFonts w:ascii="Calibri" w:hAnsi="Calibri" w:cs="Calibri"/>
          <w:b/>
          <w:bCs/>
          <w:sz w:val="22"/>
          <w:szCs w:val="22"/>
        </w:rPr>
        <w:t>View online at:  </w:t>
      </w:r>
      <w:hyperlink r:id="rId6" w:tgtFrame="_blank" w:tooltip="http://pa.shropshire.gov.uk/online-applications/applicationDetails.do?activeTab=summary&amp;keyVal=SO368FTDM5A00" w:history="1">
        <w:r w:rsidR="00C66C2C" w:rsidRPr="00F64A8C">
          <w:rPr>
            <w:rStyle w:val="Hyperlink"/>
            <w:rFonts w:ascii="Calibri" w:hAnsi="Calibri" w:cs="Calibri"/>
            <w:b/>
            <w:bCs/>
            <w:sz w:val="22"/>
            <w:szCs w:val="22"/>
          </w:rPr>
          <w:t>http://pa.shropshire.gov.uk/online-applications/applicationDetails.do?activeTab=summary&amp;keyVal=SO368FTDM5A00</w:t>
        </w:r>
      </w:hyperlink>
    </w:p>
    <w:p w14:paraId="05D979A9" w14:textId="2C0EB50D" w:rsidR="00166B99" w:rsidRDefault="00D81C77" w:rsidP="00C66C2C">
      <w:pPr>
        <w:rPr>
          <w:rFonts w:ascii="Calibri" w:hAnsi="Calibri" w:cs="Calibri"/>
          <w:sz w:val="22"/>
          <w:szCs w:val="22"/>
        </w:rPr>
      </w:pPr>
      <w:r>
        <w:rPr>
          <w:rFonts w:ascii="Calibri" w:hAnsi="Calibri" w:cs="Calibri"/>
          <w:sz w:val="22"/>
          <w:szCs w:val="22"/>
        </w:rPr>
        <w:t xml:space="preserve">The Councillors considered the application details online.  It was noted that this was first given permission in 2012 but has since lapsed.  </w:t>
      </w:r>
      <w:r w:rsidR="00FC75C8">
        <w:rPr>
          <w:rFonts w:ascii="Calibri" w:hAnsi="Calibri" w:cs="Calibri"/>
          <w:sz w:val="22"/>
          <w:szCs w:val="22"/>
        </w:rPr>
        <w:t xml:space="preserve">The Councillors agreed that the re-submission application appears to mirror that originally given permission and, on that basis, agreed to support the application, proposed by Cllr Baker, seconded by Cllr Ward, all agreed. Resolved. </w:t>
      </w:r>
      <w:r w:rsidR="00FA364A">
        <w:rPr>
          <w:rFonts w:ascii="Calibri" w:hAnsi="Calibri" w:cs="Calibri"/>
          <w:sz w:val="22"/>
          <w:szCs w:val="22"/>
        </w:rPr>
        <w:br/>
      </w:r>
      <w:r w:rsidR="00FA364A">
        <w:rPr>
          <w:rFonts w:ascii="Calibri" w:hAnsi="Calibri" w:cs="Calibri"/>
          <w:sz w:val="22"/>
          <w:szCs w:val="22"/>
        </w:rPr>
        <w:br/>
      </w:r>
      <w:r w:rsidR="00FA364A">
        <w:rPr>
          <w:rFonts w:ascii="Calibri" w:hAnsi="Calibri" w:cs="Calibri"/>
          <w:sz w:val="22"/>
          <w:szCs w:val="22"/>
        </w:rPr>
        <w:br/>
      </w:r>
      <w:r w:rsidR="00FA364A">
        <w:rPr>
          <w:rFonts w:ascii="Calibri" w:hAnsi="Calibri" w:cs="Calibri"/>
          <w:sz w:val="22"/>
          <w:szCs w:val="22"/>
        </w:rPr>
        <w:br/>
      </w:r>
      <w:r w:rsidR="00C66C2C">
        <w:rPr>
          <w:rFonts w:ascii="Calibri" w:hAnsi="Calibri" w:cs="Calibri"/>
          <w:b/>
          <w:bCs/>
          <w:sz w:val="22"/>
          <w:szCs w:val="22"/>
        </w:rPr>
        <w:lastRenderedPageBreak/>
        <w:t>8</w:t>
      </w:r>
      <w:r w:rsidR="00C66C2C">
        <w:rPr>
          <w:rFonts w:ascii="Calibri" w:hAnsi="Calibri" w:cs="Calibri"/>
          <w:b/>
          <w:bCs/>
          <w:sz w:val="22"/>
          <w:szCs w:val="22"/>
        </w:rPr>
        <w:tab/>
        <w:t>New planning applications received since 7</w:t>
      </w:r>
      <w:r w:rsidR="00C66C2C" w:rsidRPr="00F64A8C">
        <w:rPr>
          <w:rFonts w:ascii="Calibri" w:hAnsi="Calibri" w:cs="Calibri"/>
          <w:b/>
          <w:bCs/>
          <w:sz w:val="22"/>
          <w:szCs w:val="22"/>
          <w:vertAlign w:val="superscript"/>
        </w:rPr>
        <w:t>th</w:t>
      </w:r>
      <w:r w:rsidR="00C66C2C">
        <w:rPr>
          <w:rFonts w:ascii="Calibri" w:hAnsi="Calibri" w:cs="Calibri"/>
          <w:b/>
          <w:bCs/>
          <w:sz w:val="22"/>
          <w:szCs w:val="22"/>
        </w:rPr>
        <w:t xml:space="preserve"> January 2025 –</w:t>
      </w:r>
      <w:r w:rsidR="00C66C2C">
        <w:rPr>
          <w:rFonts w:ascii="Calibri" w:hAnsi="Calibri" w:cs="Calibri"/>
          <w:bCs/>
          <w:sz w:val="22"/>
          <w:szCs w:val="22"/>
        </w:rPr>
        <w:t xml:space="preserve"> to acknowledge receipt</w:t>
      </w:r>
      <w:r w:rsidR="00C66C2C">
        <w:rPr>
          <w:rFonts w:ascii="Calibri" w:hAnsi="Calibri" w:cs="Calibri"/>
          <w:bCs/>
          <w:sz w:val="22"/>
          <w:szCs w:val="22"/>
        </w:rPr>
        <w:br/>
      </w:r>
      <w:r w:rsidR="00FC75C8">
        <w:rPr>
          <w:rFonts w:ascii="Calibri" w:hAnsi="Calibri" w:cs="Calibri"/>
          <w:sz w:val="22"/>
          <w:szCs w:val="22"/>
        </w:rPr>
        <w:t xml:space="preserve">Two new applications were </w:t>
      </w:r>
      <w:r w:rsidR="00AA7D17">
        <w:rPr>
          <w:rFonts w:ascii="Calibri" w:hAnsi="Calibri" w:cs="Calibri"/>
          <w:sz w:val="22"/>
          <w:szCs w:val="22"/>
        </w:rPr>
        <w:t xml:space="preserve">received </w:t>
      </w:r>
      <w:r w:rsidR="000F2C2E">
        <w:rPr>
          <w:rFonts w:ascii="Calibri" w:hAnsi="Calibri" w:cs="Calibri"/>
          <w:sz w:val="22"/>
          <w:szCs w:val="22"/>
        </w:rPr>
        <w:t xml:space="preserve">from Shropshire Council </w:t>
      </w:r>
      <w:r w:rsidR="00FC75C8">
        <w:rPr>
          <w:rFonts w:ascii="Calibri" w:hAnsi="Calibri" w:cs="Calibri"/>
          <w:sz w:val="22"/>
          <w:szCs w:val="22"/>
        </w:rPr>
        <w:t xml:space="preserve">on </w:t>
      </w:r>
      <w:r w:rsidR="000F2C2E">
        <w:rPr>
          <w:rFonts w:ascii="Calibri" w:hAnsi="Calibri" w:cs="Calibri"/>
          <w:sz w:val="22"/>
          <w:szCs w:val="22"/>
        </w:rPr>
        <w:t>9</w:t>
      </w:r>
      <w:r w:rsidR="00AA7D17" w:rsidRPr="00AA7D17">
        <w:rPr>
          <w:rFonts w:ascii="Calibri" w:hAnsi="Calibri" w:cs="Calibri"/>
          <w:sz w:val="22"/>
          <w:szCs w:val="22"/>
          <w:vertAlign w:val="superscript"/>
        </w:rPr>
        <w:t>th</w:t>
      </w:r>
      <w:r w:rsidR="00AA7D17">
        <w:rPr>
          <w:rFonts w:ascii="Calibri" w:hAnsi="Calibri" w:cs="Calibri"/>
          <w:sz w:val="22"/>
          <w:szCs w:val="22"/>
        </w:rPr>
        <w:t xml:space="preserve"> January 2025 which were noted by the Councillors.  As these were too late for inclusion on this agenda, </w:t>
      </w:r>
      <w:r w:rsidR="00166B99">
        <w:rPr>
          <w:rFonts w:ascii="Calibri" w:hAnsi="Calibri" w:cs="Calibri"/>
          <w:sz w:val="22"/>
          <w:szCs w:val="22"/>
        </w:rPr>
        <w:t xml:space="preserve">an extension for comments will be requested from the Case Officer so that they can be considered at February’s meeting.  If this is not permitted, comments will be returned under delegated authority and ratified at the February Meeting.  </w:t>
      </w:r>
    </w:p>
    <w:p w14:paraId="4CC8F2CF" w14:textId="77777777" w:rsidR="00322BD4" w:rsidRDefault="00322BD4" w:rsidP="00C66C2C">
      <w:pPr>
        <w:rPr>
          <w:rFonts w:ascii="Calibri" w:hAnsi="Calibri" w:cs="Calibri"/>
          <w:sz w:val="22"/>
          <w:szCs w:val="22"/>
        </w:rPr>
      </w:pPr>
    </w:p>
    <w:p w14:paraId="0D012C10" w14:textId="3879B4C7" w:rsidR="00C66C2C" w:rsidRPr="00322BD4" w:rsidRDefault="00322BD4" w:rsidP="00C66C2C">
      <w:pPr>
        <w:rPr>
          <w:rFonts w:ascii="Calibri" w:hAnsi="Calibri" w:cs="Calibri"/>
          <w:sz w:val="22"/>
          <w:szCs w:val="22"/>
        </w:rPr>
      </w:pPr>
      <w:r w:rsidRPr="00322BD4">
        <w:rPr>
          <w:rFonts w:ascii="Calibri" w:hAnsi="Calibri" w:cs="Calibri"/>
          <w:sz w:val="22"/>
          <w:szCs w:val="22"/>
        </w:rPr>
        <w:t>New Planning Applications published on 09/01/2025 relating to parish of: Ellesmere Rural</w:t>
      </w:r>
      <w:r>
        <w:rPr>
          <w:rFonts w:ascii="Calibri" w:hAnsi="Calibri" w:cs="Calibri"/>
          <w:sz w:val="22"/>
          <w:szCs w:val="22"/>
        </w:rPr>
        <w:t>:</w:t>
      </w:r>
      <w:r w:rsidRPr="00322BD4">
        <w:rPr>
          <w:rFonts w:ascii="Calibri" w:hAnsi="Calibri" w:cs="Calibri"/>
          <w:sz w:val="22"/>
          <w:szCs w:val="22"/>
        </w:rPr>
        <w:br/>
      </w:r>
      <w:r w:rsidRPr="00322BD4">
        <w:rPr>
          <w:rFonts w:ascii="Calibri" w:hAnsi="Calibri" w:cs="Calibri"/>
          <w:sz w:val="22"/>
          <w:szCs w:val="22"/>
        </w:rPr>
        <w:br/>
        <w:t>Reference:  24/04852/FUL  (validated: 09/01/2025)</w:t>
      </w:r>
      <w:r w:rsidRPr="00322BD4">
        <w:rPr>
          <w:rFonts w:ascii="Calibri" w:hAnsi="Calibri" w:cs="Calibri"/>
          <w:sz w:val="22"/>
          <w:szCs w:val="22"/>
        </w:rPr>
        <w:br/>
        <w:t>Address:  Lakeside Coaches, Workshop Warehouse And Premises, Ellesmere Business Park, Oswestry Road, Ellesmere, Shropshire, SY12 0EW</w:t>
      </w:r>
      <w:r w:rsidRPr="00322BD4">
        <w:rPr>
          <w:rFonts w:ascii="Calibri" w:hAnsi="Calibri" w:cs="Calibri"/>
          <w:sz w:val="22"/>
          <w:szCs w:val="22"/>
        </w:rPr>
        <w:br/>
        <w:t>Proposal:  Erection of steel portal framed workshop building for Coach repairs &amp; maintenance and for the change of use from Agricultural land to Coach parking (Sui Generis)</w:t>
      </w:r>
      <w:r w:rsidRPr="00322BD4">
        <w:rPr>
          <w:rFonts w:ascii="Calibri" w:hAnsi="Calibri" w:cs="Calibri"/>
          <w:sz w:val="22"/>
          <w:szCs w:val="22"/>
        </w:rPr>
        <w:br/>
        <w:t>View online at:  </w:t>
      </w:r>
      <w:hyperlink r:id="rId7" w:tgtFrame="_blank" w:tooltip="http://pa.shropshire.gov.uk/online-applications/applicationDetails.do?activeTab=summary&amp;keyVal=SP0I84TDMIQ00" w:history="1">
        <w:r w:rsidRPr="00322BD4">
          <w:rPr>
            <w:rStyle w:val="Hyperlink"/>
            <w:rFonts w:ascii="Calibri" w:hAnsi="Calibri" w:cs="Calibri"/>
            <w:sz w:val="22"/>
            <w:szCs w:val="22"/>
          </w:rPr>
          <w:t>http://pa.shropshire.gov.uk/online-applications/applicationDetails.do?activeTab=summary&amp;keyVal=SP0I84TDMIQ00</w:t>
        </w:r>
      </w:hyperlink>
      <w:r w:rsidRPr="00322BD4">
        <w:rPr>
          <w:rFonts w:ascii="Calibri" w:hAnsi="Calibri" w:cs="Calibri"/>
          <w:sz w:val="22"/>
          <w:szCs w:val="22"/>
        </w:rPr>
        <w:br/>
      </w:r>
      <w:r w:rsidRPr="00322BD4">
        <w:rPr>
          <w:rFonts w:ascii="Calibri" w:hAnsi="Calibri" w:cs="Calibri"/>
          <w:sz w:val="22"/>
          <w:szCs w:val="22"/>
        </w:rPr>
        <w:br/>
        <w:t>Reference:  24/04867/FUL  (validated: 02/01/2025)</w:t>
      </w:r>
      <w:r w:rsidRPr="00322BD4">
        <w:rPr>
          <w:rFonts w:ascii="Calibri" w:hAnsi="Calibri" w:cs="Calibri"/>
          <w:sz w:val="22"/>
          <w:szCs w:val="22"/>
        </w:rPr>
        <w:br/>
        <w:t xml:space="preserve">Address:  Proposed Residential Barn Conversion NW Of Pentre Madoc, </w:t>
      </w:r>
      <w:proofErr w:type="spellStart"/>
      <w:r w:rsidRPr="00322BD4">
        <w:rPr>
          <w:rFonts w:ascii="Calibri" w:hAnsi="Calibri" w:cs="Calibri"/>
          <w:sz w:val="22"/>
          <w:szCs w:val="22"/>
        </w:rPr>
        <w:t>Dudleston</w:t>
      </w:r>
      <w:proofErr w:type="spellEnd"/>
      <w:r w:rsidRPr="00322BD4">
        <w:rPr>
          <w:rFonts w:ascii="Calibri" w:hAnsi="Calibri" w:cs="Calibri"/>
          <w:sz w:val="22"/>
          <w:szCs w:val="22"/>
        </w:rPr>
        <w:t>, Ellesmere, Shropshire</w:t>
      </w:r>
      <w:r w:rsidRPr="00322BD4">
        <w:rPr>
          <w:rFonts w:ascii="Calibri" w:hAnsi="Calibri" w:cs="Calibri"/>
          <w:sz w:val="22"/>
          <w:szCs w:val="22"/>
        </w:rPr>
        <w:br/>
        <w:t>Proposal:  Conversion of a traditional farm building to form a single residential dwelling along with the repurposing of existing building for workshop/stabling to include demolition and associated works</w:t>
      </w:r>
      <w:r w:rsidRPr="00322BD4">
        <w:rPr>
          <w:rFonts w:ascii="Calibri" w:hAnsi="Calibri" w:cs="Calibri"/>
          <w:sz w:val="22"/>
          <w:szCs w:val="22"/>
        </w:rPr>
        <w:br/>
        <w:t>View online at:  </w:t>
      </w:r>
      <w:hyperlink r:id="rId8" w:tgtFrame="_blank" w:tooltip="http://pa.shropshire.gov.uk/online-applications/applicationDetails.do?activeTab=summary&amp;keyVal=SPDGYJTDMKL00" w:history="1">
        <w:r w:rsidRPr="00322BD4">
          <w:rPr>
            <w:rStyle w:val="Hyperlink"/>
            <w:rFonts w:ascii="Calibri" w:hAnsi="Calibri" w:cs="Calibri"/>
            <w:sz w:val="22"/>
            <w:szCs w:val="22"/>
          </w:rPr>
          <w:t>http://pa.shropshire.gov.uk/online-applications/applicationDetails.do?activeTab=summary&amp;keyVal=SPDGYJTDMKL00</w:t>
        </w:r>
      </w:hyperlink>
      <w:r w:rsidR="00FA364A" w:rsidRPr="00322BD4">
        <w:rPr>
          <w:rFonts w:ascii="Calibri" w:hAnsi="Calibri" w:cs="Calibri"/>
          <w:sz w:val="22"/>
          <w:szCs w:val="22"/>
        </w:rPr>
        <w:br/>
      </w:r>
    </w:p>
    <w:p w14:paraId="2BC108FA" w14:textId="77777777" w:rsidR="00193448" w:rsidRDefault="00C66C2C" w:rsidP="00C66C2C">
      <w:pPr>
        <w:rPr>
          <w:rFonts w:ascii="Calibri" w:hAnsi="Calibri" w:cs="Calibri"/>
          <w:b/>
          <w:bCs/>
          <w:sz w:val="22"/>
          <w:szCs w:val="22"/>
        </w:rPr>
      </w:pPr>
      <w:r>
        <w:rPr>
          <w:rFonts w:ascii="Calibri" w:hAnsi="Calibri" w:cs="Calibri"/>
          <w:b/>
          <w:color w:val="000000"/>
          <w:sz w:val="22"/>
          <w:szCs w:val="22"/>
        </w:rPr>
        <w:t>9</w:t>
      </w:r>
      <w:r>
        <w:rPr>
          <w:rFonts w:ascii="Calibri" w:hAnsi="Calibri" w:cs="Calibri"/>
          <w:b/>
          <w:color w:val="000000"/>
          <w:sz w:val="22"/>
          <w:szCs w:val="22"/>
        </w:rPr>
        <w:tab/>
      </w:r>
      <w:r>
        <w:rPr>
          <w:rFonts w:ascii="Calibri" w:hAnsi="Calibri" w:cs="Calibri"/>
          <w:b/>
          <w:bCs/>
          <w:sz w:val="22"/>
          <w:szCs w:val="22"/>
        </w:rPr>
        <w:t xml:space="preserve">Planning Decisions notified by Shropshire Council </w:t>
      </w:r>
    </w:p>
    <w:p w14:paraId="01042CAC" w14:textId="68D5AE46" w:rsidR="00C66C2C" w:rsidRPr="00F64A8C" w:rsidRDefault="00C66C2C" w:rsidP="00C66C2C">
      <w:pPr>
        <w:rPr>
          <w:rFonts w:ascii="Calibri" w:hAnsi="Calibri" w:cs="Calibri"/>
          <w:b/>
          <w:bCs/>
          <w:sz w:val="22"/>
          <w:szCs w:val="22"/>
        </w:rPr>
      </w:pPr>
      <w:r>
        <w:rPr>
          <w:rFonts w:ascii="Calibri" w:hAnsi="Calibri" w:cs="Calibri"/>
          <w:color w:val="201F1E"/>
          <w:sz w:val="22"/>
          <w:szCs w:val="22"/>
        </w:rPr>
        <w:t>None received at the time of agenda publication</w:t>
      </w:r>
      <w:r w:rsidR="00193448">
        <w:rPr>
          <w:rFonts w:ascii="Calibri" w:hAnsi="Calibri" w:cs="Calibri"/>
          <w:color w:val="201F1E"/>
          <w:sz w:val="22"/>
          <w:szCs w:val="22"/>
        </w:rPr>
        <w:t>.</w:t>
      </w:r>
    </w:p>
    <w:p w14:paraId="18326135" w14:textId="3F70E388" w:rsidR="00C66C2C" w:rsidRDefault="00C66C2C" w:rsidP="00C66C2C">
      <w:pPr>
        <w:rPr>
          <w:rFonts w:ascii="Calibri" w:hAnsi="Calibri" w:cs="Calibri"/>
          <w:color w:val="201F1E"/>
          <w:sz w:val="22"/>
          <w:szCs w:val="22"/>
        </w:rPr>
      </w:pPr>
    </w:p>
    <w:p w14:paraId="5FC7F3DD" w14:textId="77777777" w:rsidR="00C66C2C" w:rsidRPr="002A3AB8" w:rsidRDefault="00C66C2C" w:rsidP="00C66C2C">
      <w:pPr>
        <w:rPr>
          <w:rFonts w:ascii="Calibri" w:hAnsi="Calibri" w:cs="Calibri"/>
          <w:b/>
          <w:bCs/>
          <w:color w:val="201F1E"/>
          <w:sz w:val="22"/>
          <w:szCs w:val="22"/>
        </w:rPr>
      </w:pPr>
      <w:r>
        <w:rPr>
          <w:rFonts w:ascii="Calibri" w:hAnsi="Calibri" w:cs="Calibri"/>
          <w:b/>
          <w:bCs/>
          <w:color w:val="201F1E"/>
          <w:sz w:val="22"/>
          <w:szCs w:val="22"/>
        </w:rPr>
        <w:t>10</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14E340D0" w14:textId="22F868B6" w:rsidR="00C66C2C" w:rsidRDefault="00FA364A" w:rsidP="00C66C2C">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None. </w:t>
      </w:r>
      <w:r>
        <w:rPr>
          <w:rFonts w:ascii="Calibri" w:hAnsi="Calibri" w:cs="Calibri"/>
          <w:color w:val="000000"/>
          <w:sz w:val="22"/>
          <w:szCs w:val="22"/>
        </w:rPr>
        <w:br/>
      </w:r>
    </w:p>
    <w:p w14:paraId="6D3A2D59" w14:textId="77777777" w:rsidR="00C66C2C" w:rsidRPr="00521607" w:rsidRDefault="00C66C2C" w:rsidP="00C66C2C">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11</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p>
    <w:p w14:paraId="6BEA9B9A" w14:textId="30BF7A70" w:rsidR="00C66C2C" w:rsidRDefault="00193448" w:rsidP="00C66C2C">
      <w:pPr>
        <w:pStyle w:val="NormalWeb"/>
        <w:spacing w:before="0" w:beforeAutospacing="0" w:after="0" w:afterAutospacing="0"/>
        <w:rPr>
          <w:rFonts w:ascii="Calibri" w:hAnsi="Calibri" w:cs="Calibri"/>
          <w:b/>
          <w:bCs/>
          <w:sz w:val="22"/>
          <w:szCs w:val="22"/>
        </w:rPr>
      </w:pPr>
      <w:r>
        <w:rPr>
          <w:rFonts w:ascii="Calibri" w:hAnsi="Calibri" w:cs="Calibri"/>
          <w:sz w:val="22"/>
          <w:szCs w:val="22"/>
        </w:rPr>
        <w:t>Nothing received.</w:t>
      </w:r>
      <w:r w:rsidR="00FA364A">
        <w:rPr>
          <w:rFonts w:ascii="Calibri" w:hAnsi="Calibri" w:cs="Calibri"/>
          <w:b/>
          <w:bCs/>
          <w:sz w:val="22"/>
          <w:szCs w:val="22"/>
        </w:rPr>
        <w:br/>
      </w:r>
    </w:p>
    <w:p w14:paraId="22604EEB" w14:textId="77777777" w:rsidR="00C66C2C" w:rsidRDefault="00C66C2C" w:rsidP="00C66C2C">
      <w:pPr>
        <w:pStyle w:val="NormalWeb"/>
        <w:spacing w:before="0" w:beforeAutospacing="0"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2</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information: </w:t>
      </w:r>
    </w:p>
    <w:p w14:paraId="63C05D78" w14:textId="77777777" w:rsidR="00C66C2C" w:rsidRPr="008675B3" w:rsidRDefault="00C66C2C" w:rsidP="00C66C2C">
      <w:pPr>
        <w:pStyle w:val="NormalWeb"/>
        <w:spacing w:before="0" w:beforeAutospacing="0" w:after="0" w:afterAutospacing="0"/>
        <w:rPr>
          <w:rFonts w:ascii="Calibri" w:hAnsi="Calibri" w:cs="Calibri"/>
          <w:color w:val="000000"/>
        </w:rPr>
      </w:pPr>
      <w:r w:rsidRPr="002C151C">
        <w:rPr>
          <w:rFonts w:ascii="Calibri" w:hAnsi="Calibri" w:cs="Calibri"/>
          <w:color w:val="000000"/>
          <w:sz w:val="22"/>
          <w:szCs w:val="22"/>
        </w:rPr>
        <w:t>a) To enable Councillors to discuss/receive any Planning Enforcement matters.</w:t>
      </w:r>
    </w:p>
    <w:bookmarkEnd w:id="0"/>
    <w:p w14:paraId="65CEA519" w14:textId="55AE9713" w:rsidR="00C66C2C" w:rsidRPr="00193448" w:rsidRDefault="00763305" w:rsidP="00C66C2C">
      <w:pPr>
        <w:rPr>
          <w:rFonts w:ascii="Calibri" w:hAnsi="Calibri" w:cs="Calibri"/>
          <w:sz w:val="22"/>
          <w:szCs w:val="22"/>
        </w:rPr>
      </w:pPr>
      <w:r>
        <w:rPr>
          <w:rFonts w:ascii="Calibri" w:hAnsi="Calibri" w:cs="Calibri"/>
          <w:sz w:val="22"/>
          <w:szCs w:val="22"/>
        </w:rPr>
        <w:t>No matters were received for consideration.</w:t>
      </w:r>
    </w:p>
    <w:p w14:paraId="4EE5E78A" w14:textId="77777777" w:rsidR="008E2EC4" w:rsidRDefault="008E2EC4" w:rsidP="00C66C2C">
      <w:pPr>
        <w:rPr>
          <w:rFonts w:ascii="Calibri" w:hAnsi="Calibri" w:cs="Calibri"/>
          <w:b/>
          <w:bCs/>
          <w:sz w:val="22"/>
          <w:szCs w:val="22"/>
        </w:rPr>
      </w:pPr>
    </w:p>
    <w:p w14:paraId="43A0AE7C" w14:textId="77777777" w:rsidR="00C66C2C" w:rsidRPr="00A4055C" w:rsidRDefault="00C66C2C" w:rsidP="00C66C2C">
      <w:pPr>
        <w:rPr>
          <w:rFonts w:ascii="Calibri" w:hAnsi="Calibri" w:cs="Calibri"/>
          <w:sz w:val="24"/>
          <w:szCs w:val="24"/>
        </w:rPr>
      </w:pPr>
      <w:r>
        <w:rPr>
          <w:rFonts w:ascii="Calibri" w:hAnsi="Calibri" w:cs="Calibri"/>
          <w:b/>
          <w:bCs/>
          <w:sz w:val="22"/>
          <w:szCs w:val="22"/>
        </w:rPr>
        <w:t>13</w:t>
      </w:r>
      <w:r w:rsidRPr="0056022C">
        <w:rPr>
          <w:rFonts w:ascii="Calibri" w:hAnsi="Calibri" w:cs="Calibri"/>
          <w:b/>
          <w:bCs/>
          <w:sz w:val="22"/>
          <w:szCs w:val="22"/>
        </w:rPr>
        <w:tab/>
      </w:r>
      <w:r>
        <w:rPr>
          <w:rFonts w:ascii="Calibri" w:hAnsi="Calibri" w:cs="Calibri"/>
          <w:b/>
          <w:bCs/>
          <w:sz w:val="22"/>
          <w:szCs w:val="22"/>
        </w:rPr>
        <w:t>Confirmation of February’s Meeting date (10</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0D38A470" w14:textId="739AA04D" w:rsidR="00C66C2C" w:rsidRDefault="00763305">
      <w:pPr>
        <w:rPr>
          <w:rFonts w:asciiTheme="minorHAnsi" w:hAnsiTheme="minorHAnsi" w:cstheme="minorHAnsi"/>
          <w:sz w:val="22"/>
          <w:szCs w:val="22"/>
          <w:lang w:val="en-US"/>
        </w:rPr>
      </w:pPr>
      <w:r w:rsidRPr="00763305">
        <w:rPr>
          <w:rFonts w:asciiTheme="minorHAnsi" w:hAnsiTheme="minorHAnsi" w:cstheme="minorHAnsi"/>
          <w:sz w:val="22"/>
          <w:szCs w:val="22"/>
          <w:lang w:val="en-US"/>
        </w:rPr>
        <w:t>Noted. The two applications mentioned above will be taken forward to February’s meeting for consideration</w:t>
      </w:r>
      <w:r>
        <w:rPr>
          <w:rFonts w:asciiTheme="minorHAnsi" w:hAnsiTheme="minorHAnsi" w:cstheme="minorHAnsi"/>
          <w:sz w:val="22"/>
          <w:szCs w:val="22"/>
          <w:lang w:val="en-US"/>
        </w:rPr>
        <w:t xml:space="preserve"> if an extension to the deadline for comments is permitted</w:t>
      </w:r>
      <w:r w:rsidRPr="00763305">
        <w:rPr>
          <w:rFonts w:asciiTheme="minorHAnsi" w:hAnsiTheme="minorHAnsi" w:cstheme="minorHAnsi"/>
          <w:sz w:val="22"/>
          <w:szCs w:val="22"/>
          <w:lang w:val="en-US"/>
        </w:rPr>
        <w:t xml:space="preserve">. </w:t>
      </w:r>
      <w:r w:rsidR="00C03971">
        <w:rPr>
          <w:rFonts w:asciiTheme="minorHAnsi" w:hAnsiTheme="minorHAnsi" w:cstheme="minorHAnsi"/>
          <w:sz w:val="22"/>
          <w:szCs w:val="22"/>
          <w:lang w:val="en-US"/>
        </w:rPr>
        <w:t xml:space="preserve"> </w:t>
      </w:r>
    </w:p>
    <w:p w14:paraId="623E0679" w14:textId="20A60154" w:rsidR="00C03971" w:rsidRPr="00763305" w:rsidRDefault="00C03971" w:rsidP="00C03971">
      <w:pPr>
        <w:pBdr>
          <w:bottom w:val="single" w:sz="4" w:space="1" w:color="auto"/>
        </w:pBdr>
        <w:rPr>
          <w:rFonts w:asciiTheme="minorHAnsi" w:hAnsiTheme="minorHAnsi" w:cstheme="minorHAnsi"/>
          <w:sz w:val="22"/>
          <w:szCs w:val="22"/>
          <w:lang w:val="en-US"/>
        </w:rPr>
      </w:pPr>
      <w:r>
        <w:rPr>
          <w:rFonts w:asciiTheme="minorHAnsi" w:hAnsiTheme="minorHAnsi" w:cstheme="minorHAnsi"/>
          <w:sz w:val="22"/>
          <w:szCs w:val="22"/>
          <w:lang w:val="en-US"/>
        </w:rPr>
        <w:t>The Meeting was declared closed at 7:15pm.</w:t>
      </w:r>
    </w:p>
    <w:sectPr w:rsidR="00C03971" w:rsidRPr="00763305" w:rsidSect="00723366">
      <w:headerReference w:type="default" r:id="rId9"/>
      <w:footerReference w:type="default" r:id="rId10"/>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B7D23" w14:textId="77777777" w:rsidR="002635FF" w:rsidRDefault="002635FF" w:rsidP="00497E5C">
      <w:r>
        <w:separator/>
      </w:r>
    </w:p>
  </w:endnote>
  <w:endnote w:type="continuationSeparator" w:id="0">
    <w:p w14:paraId="16B99B0E" w14:textId="77777777" w:rsidR="002635FF" w:rsidRDefault="002635FF" w:rsidP="00497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882530441"/>
      <w:docPartObj>
        <w:docPartGallery w:val="Page Numbers (Bottom of Page)"/>
        <w:docPartUnique/>
      </w:docPartObj>
    </w:sdtPr>
    <w:sdtEndPr>
      <w:rPr>
        <w:color w:val="7F7F7F" w:themeColor="background1" w:themeShade="7F"/>
        <w:spacing w:val="60"/>
      </w:rPr>
    </w:sdtEndPr>
    <w:sdtContent>
      <w:p w14:paraId="45AF7FC3" w14:textId="1A63E012" w:rsidR="00497E5C" w:rsidRPr="00497E5C" w:rsidRDefault="00497E5C">
        <w:pPr>
          <w:pStyle w:val="Footer"/>
          <w:pBdr>
            <w:top w:val="single" w:sz="4" w:space="1" w:color="D9D9D9" w:themeColor="background1" w:themeShade="D9"/>
          </w:pBdr>
          <w:rPr>
            <w:rFonts w:asciiTheme="minorHAnsi" w:hAnsiTheme="minorHAnsi" w:cstheme="minorHAnsi"/>
            <w:b/>
            <w:bCs/>
          </w:rPr>
        </w:pPr>
        <w:r w:rsidRPr="00497E5C">
          <w:rPr>
            <w:rFonts w:asciiTheme="minorHAnsi" w:hAnsiTheme="minorHAnsi" w:cstheme="minorHAnsi"/>
          </w:rPr>
          <w:fldChar w:fldCharType="begin"/>
        </w:r>
        <w:r w:rsidRPr="00497E5C">
          <w:rPr>
            <w:rFonts w:asciiTheme="minorHAnsi" w:hAnsiTheme="minorHAnsi" w:cstheme="minorHAnsi"/>
          </w:rPr>
          <w:instrText xml:space="preserve"> PAGE   \* MERGEFORMAT </w:instrText>
        </w:r>
        <w:r w:rsidRPr="00497E5C">
          <w:rPr>
            <w:rFonts w:asciiTheme="minorHAnsi" w:hAnsiTheme="minorHAnsi" w:cstheme="minorHAnsi"/>
          </w:rPr>
          <w:fldChar w:fldCharType="separate"/>
        </w:r>
        <w:r w:rsidRPr="00497E5C">
          <w:rPr>
            <w:rFonts w:asciiTheme="minorHAnsi" w:hAnsiTheme="minorHAnsi" w:cstheme="minorHAnsi"/>
            <w:b/>
            <w:bCs/>
            <w:noProof/>
          </w:rPr>
          <w:t>2</w:t>
        </w:r>
        <w:r w:rsidRPr="00497E5C">
          <w:rPr>
            <w:rFonts w:asciiTheme="minorHAnsi" w:hAnsiTheme="minorHAnsi" w:cstheme="minorHAnsi"/>
            <w:b/>
            <w:bCs/>
            <w:noProof/>
          </w:rPr>
          <w:fldChar w:fldCharType="end"/>
        </w:r>
        <w:r w:rsidRPr="00497E5C">
          <w:rPr>
            <w:rFonts w:asciiTheme="minorHAnsi" w:hAnsiTheme="minorHAnsi" w:cstheme="minorHAnsi"/>
            <w:b/>
            <w:bCs/>
          </w:rPr>
          <w:t xml:space="preserve"> | ERPC Planning 13/01/25</w:t>
        </w:r>
      </w:p>
    </w:sdtContent>
  </w:sdt>
  <w:p w14:paraId="1CF6DAD7" w14:textId="77777777" w:rsidR="00497E5C" w:rsidRPr="00497E5C" w:rsidRDefault="00497E5C">
    <w:pPr>
      <w:pStyle w:val="Foo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D3805" w14:textId="77777777" w:rsidR="002635FF" w:rsidRDefault="002635FF" w:rsidP="00497E5C">
      <w:r>
        <w:separator/>
      </w:r>
    </w:p>
  </w:footnote>
  <w:footnote w:type="continuationSeparator" w:id="0">
    <w:p w14:paraId="14184011" w14:textId="77777777" w:rsidR="002635FF" w:rsidRDefault="002635FF" w:rsidP="00497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43DF" w14:textId="7E18A251" w:rsidR="00497E5C" w:rsidRDefault="00497E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C2C"/>
    <w:rsid w:val="00083E97"/>
    <w:rsid w:val="000870F0"/>
    <w:rsid w:val="000F2C2E"/>
    <w:rsid w:val="00166B99"/>
    <w:rsid w:val="00193448"/>
    <w:rsid w:val="002635FF"/>
    <w:rsid w:val="002E6261"/>
    <w:rsid w:val="00322BD4"/>
    <w:rsid w:val="00373FB7"/>
    <w:rsid w:val="004818CC"/>
    <w:rsid w:val="00497E5C"/>
    <w:rsid w:val="005B23C6"/>
    <w:rsid w:val="005C5C83"/>
    <w:rsid w:val="00681E7B"/>
    <w:rsid w:val="00723366"/>
    <w:rsid w:val="00763305"/>
    <w:rsid w:val="008C2328"/>
    <w:rsid w:val="008E2EC4"/>
    <w:rsid w:val="00960D66"/>
    <w:rsid w:val="00AA7D17"/>
    <w:rsid w:val="00BA2CA9"/>
    <w:rsid w:val="00BE0E43"/>
    <w:rsid w:val="00C03971"/>
    <w:rsid w:val="00C66C2C"/>
    <w:rsid w:val="00D81C77"/>
    <w:rsid w:val="00DF75C4"/>
    <w:rsid w:val="00F85B15"/>
    <w:rsid w:val="00FA364A"/>
    <w:rsid w:val="00FC7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4E9C6"/>
  <w15:chartTrackingRefBased/>
  <w15:docId w15:val="{B9D0428C-100F-4A4B-878A-05ACDA93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C2C"/>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C66C2C"/>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66C2C"/>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6C2C"/>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6C2C"/>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C66C2C"/>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C66C2C"/>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C66C2C"/>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C66C2C"/>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C66C2C"/>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C2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66C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66C2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66C2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66C2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66C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C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C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C2C"/>
    <w:rPr>
      <w:rFonts w:eastAsiaTheme="majorEastAsia" w:cstheme="majorBidi"/>
      <w:color w:val="272727" w:themeColor="text1" w:themeTint="D8"/>
    </w:rPr>
  </w:style>
  <w:style w:type="paragraph" w:styleId="Title">
    <w:name w:val="Title"/>
    <w:basedOn w:val="Normal"/>
    <w:next w:val="Normal"/>
    <w:link w:val="TitleChar"/>
    <w:uiPriority w:val="10"/>
    <w:qFormat/>
    <w:rsid w:val="00C66C2C"/>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C66C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C2C"/>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6C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C2C"/>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C66C2C"/>
    <w:rPr>
      <w:i/>
      <w:iCs/>
      <w:color w:val="404040" w:themeColor="text1" w:themeTint="BF"/>
    </w:rPr>
  </w:style>
  <w:style w:type="paragraph" w:styleId="ListParagraph">
    <w:name w:val="List Paragraph"/>
    <w:basedOn w:val="Normal"/>
    <w:uiPriority w:val="34"/>
    <w:qFormat/>
    <w:rsid w:val="00C66C2C"/>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C66C2C"/>
    <w:rPr>
      <w:i/>
      <w:iCs/>
      <w:color w:val="2F5496" w:themeColor="accent1" w:themeShade="BF"/>
    </w:rPr>
  </w:style>
  <w:style w:type="paragraph" w:styleId="IntenseQuote">
    <w:name w:val="Intense Quote"/>
    <w:basedOn w:val="Normal"/>
    <w:next w:val="Normal"/>
    <w:link w:val="IntenseQuoteChar"/>
    <w:uiPriority w:val="30"/>
    <w:qFormat/>
    <w:rsid w:val="00C66C2C"/>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C66C2C"/>
    <w:rPr>
      <w:i/>
      <w:iCs/>
      <w:color w:val="2F5496" w:themeColor="accent1" w:themeShade="BF"/>
    </w:rPr>
  </w:style>
  <w:style w:type="character" w:styleId="IntenseReference">
    <w:name w:val="Intense Reference"/>
    <w:basedOn w:val="DefaultParagraphFont"/>
    <w:uiPriority w:val="32"/>
    <w:qFormat/>
    <w:rsid w:val="00C66C2C"/>
    <w:rPr>
      <w:b/>
      <w:bCs/>
      <w:smallCaps/>
      <w:color w:val="2F5496" w:themeColor="accent1" w:themeShade="BF"/>
      <w:spacing w:val="5"/>
    </w:rPr>
  </w:style>
  <w:style w:type="character" w:styleId="Hyperlink">
    <w:name w:val="Hyperlink"/>
    <w:rsid w:val="00C66C2C"/>
    <w:rPr>
      <w:strike w:val="0"/>
      <w:dstrike w:val="0"/>
      <w:color w:val="0645AD"/>
      <w:u w:val="none"/>
      <w:effect w:val="none"/>
    </w:rPr>
  </w:style>
  <w:style w:type="paragraph" w:styleId="NormalWeb">
    <w:name w:val="Normal (Web)"/>
    <w:basedOn w:val="Normal"/>
    <w:uiPriority w:val="99"/>
    <w:unhideWhenUsed/>
    <w:rsid w:val="00C66C2C"/>
    <w:pPr>
      <w:widowControl/>
      <w:autoSpaceDE/>
      <w:autoSpaceDN/>
      <w:spacing w:before="100" w:beforeAutospacing="1" w:after="100" w:afterAutospacing="1"/>
    </w:pPr>
    <w:rPr>
      <w:kern w:val="0"/>
      <w:sz w:val="24"/>
      <w:szCs w:val="24"/>
      <w:lang w:eastAsia="en-GB"/>
    </w:rPr>
  </w:style>
  <w:style w:type="character" w:styleId="UnresolvedMention">
    <w:name w:val="Unresolved Mention"/>
    <w:basedOn w:val="DefaultParagraphFont"/>
    <w:uiPriority w:val="99"/>
    <w:semiHidden/>
    <w:unhideWhenUsed/>
    <w:rsid w:val="00322BD4"/>
    <w:rPr>
      <w:color w:val="605E5C"/>
      <w:shd w:val="clear" w:color="auto" w:fill="E1DFDD"/>
    </w:rPr>
  </w:style>
  <w:style w:type="paragraph" w:styleId="Header">
    <w:name w:val="header"/>
    <w:basedOn w:val="Normal"/>
    <w:link w:val="HeaderChar"/>
    <w:uiPriority w:val="99"/>
    <w:unhideWhenUsed/>
    <w:rsid w:val="00497E5C"/>
    <w:pPr>
      <w:tabs>
        <w:tab w:val="center" w:pos="4513"/>
        <w:tab w:val="right" w:pos="9026"/>
      </w:tabs>
    </w:pPr>
  </w:style>
  <w:style w:type="character" w:customStyle="1" w:styleId="HeaderChar">
    <w:name w:val="Header Char"/>
    <w:basedOn w:val="DefaultParagraphFont"/>
    <w:link w:val="Header"/>
    <w:uiPriority w:val="99"/>
    <w:rsid w:val="00497E5C"/>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497E5C"/>
    <w:pPr>
      <w:tabs>
        <w:tab w:val="center" w:pos="4513"/>
        <w:tab w:val="right" w:pos="9026"/>
      </w:tabs>
    </w:pPr>
  </w:style>
  <w:style w:type="character" w:customStyle="1" w:styleId="FooterChar">
    <w:name w:val="Footer Char"/>
    <w:basedOn w:val="DefaultParagraphFont"/>
    <w:link w:val="Footer"/>
    <w:uiPriority w:val="99"/>
    <w:rsid w:val="00497E5C"/>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PDGYJTDMKL00" TargetMode="Externa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P0I84TDMIQ0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O368FTDM5A0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22</cp:revision>
  <dcterms:created xsi:type="dcterms:W3CDTF">2025-01-13T12:35:00Z</dcterms:created>
  <dcterms:modified xsi:type="dcterms:W3CDTF">2025-02-10T12:22:00Z</dcterms:modified>
</cp:coreProperties>
</file>