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77224E26" w14:textId="77777777" w:rsidR="0057565C" w:rsidRDefault="0057565C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D6B806B" w14:textId="50867A5E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001ABE">
        <w:rPr>
          <w:rFonts w:ascii="Calibri" w:hAnsi="Calibri" w:cs="Calibri"/>
          <w:b/>
          <w:bCs/>
          <w:sz w:val="22"/>
          <w:szCs w:val="22"/>
        </w:rPr>
        <w:t>8</w:t>
      </w:r>
      <w:r w:rsidR="00455654" w:rsidRPr="00455654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01ABE">
        <w:rPr>
          <w:rFonts w:ascii="Calibri" w:hAnsi="Calibri" w:cs="Calibri"/>
          <w:b/>
          <w:bCs/>
          <w:sz w:val="22"/>
          <w:szCs w:val="22"/>
        </w:rPr>
        <w:t>June</w:t>
      </w:r>
      <w:r w:rsidR="00226D9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2026 </w:t>
      </w:r>
      <w:r>
        <w:rPr>
          <w:rFonts w:ascii="Calibri" w:hAnsi="Calibri" w:cs="Calibri"/>
          <w:b/>
          <w:bCs/>
          <w:sz w:val="22"/>
          <w:szCs w:val="22"/>
        </w:rPr>
        <w:t xml:space="preserve">at </w:t>
      </w:r>
      <w:r w:rsidR="00226D9D">
        <w:rPr>
          <w:rFonts w:ascii="Calibri" w:hAnsi="Calibri" w:cs="Calibri"/>
          <w:b/>
          <w:bCs/>
          <w:sz w:val="22"/>
          <w:szCs w:val="22"/>
        </w:rPr>
        <w:t xml:space="preserve">Welsh Frankton Village </w:t>
      </w:r>
      <w:r w:rsidR="00FE6A07">
        <w:rPr>
          <w:rFonts w:ascii="Calibri" w:hAnsi="Calibri" w:cs="Calibri"/>
          <w:b/>
          <w:bCs/>
          <w:sz w:val="22"/>
          <w:szCs w:val="22"/>
        </w:rPr>
        <w:t>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485CF96D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001ABE">
        <w:rPr>
          <w:rFonts w:ascii="Calibri" w:hAnsi="Calibri" w:cs="Calibri"/>
          <w:kern w:val="28"/>
          <w:sz w:val="22"/>
          <w:szCs w:val="22"/>
          <w:lang w:val="en-GB"/>
        </w:rPr>
        <w:t>2</w:t>
      </w:r>
      <w:r w:rsidR="00001ABE" w:rsidRPr="00001ABE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nd</w:t>
      </w:r>
      <w:r w:rsidR="00001ABE">
        <w:rPr>
          <w:rFonts w:ascii="Calibri" w:hAnsi="Calibri" w:cs="Calibri"/>
          <w:kern w:val="28"/>
          <w:sz w:val="22"/>
          <w:szCs w:val="22"/>
          <w:lang w:val="en-GB"/>
        </w:rPr>
        <w:t xml:space="preserve"> June </w:t>
      </w:r>
      <w:r w:rsidR="00455654">
        <w:rPr>
          <w:rFonts w:ascii="Calibri" w:hAnsi="Calibri" w:cs="Calibri"/>
          <w:kern w:val="28"/>
          <w:sz w:val="22"/>
          <w:szCs w:val="22"/>
          <w:lang w:val="en-GB"/>
        </w:rPr>
        <w:t>2026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43982B8A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 xml:space="preserve">(A period of 15 minutes is allocated for the public session. No longer than </w:t>
      </w:r>
      <w:r w:rsidR="00E2726C">
        <w:rPr>
          <w:rFonts w:ascii="Calibri" w:hAnsi="Calibri" w:cs="Calibri"/>
          <w:color w:val="0070C0"/>
          <w:sz w:val="16"/>
          <w:szCs w:val="16"/>
        </w:rPr>
        <w:t>3</w:t>
      </w:r>
      <w:r w:rsidRPr="00F64A8C">
        <w:rPr>
          <w:rFonts w:ascii="Calibri" w:hAnsi="Calibri" w:cs="Calibri"/>
          <w:color w:val="0070C0"/>
          <w:sz w:val="16"/>
          <w:szCs w:val="16"/>
        </w:rPr>
        <w:t xml:space="preserve">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>[Members are reminded that they are required to leave the room during the discussion and voting on matters in which they have a disclosable pecuniary interest, whether or not the interest is entered in the register of members’ interests maintained by the Monitoring Officer. Members are reminded to declare any gifts and/or hospitality. (LGA 1972 s94)]</w:t>
      </w:r>
    </w:p>
    <w:p w14:paraId="5F481C52" w14:textId="77777777" w:rsidR="00D63B97" w:rsidRDefault="00D63B97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</w:p>
    <w:p w14:paraId="23856E54" w14:textId="2E12DCA3" w:rsidR="00D63B97" w:rsidRPr="00AF165C" w:rsidRDefault="00D63B97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AF165C">
        <w:rPr>
          <w:rFonts w:ascii="Calibri" w:hAnsi="Calibri" w:cs="Calibri"/>
          <w:b/>
          <w:bCs/>
          <w:sz w:val="22"/>
          <w:szCs w:val="22"/>
        </w:rPr>
        <w:t>3</w:t>
      </w:r>
      <w:r w:rsidRPr="00AF165C">
        <w:rPr>
          <w:rFonts w:ascii="Calibri" w:hAnsi="Calibri" w:cs="Calibri"/>
          <w:b/>
          <w:bCs/>
          <w:sz w:val="22"/>
          <w:szCs w:val="22"/>
        </w:rPr>
        <w:tab/>
        <w:t>Co-option of Councillor</w:t>
      </w:r>
      <w:r w:rsidR="009674E0" w:rsidRPr="00AF165C">
        <w:rPr>
          <w:rFonts w:ascii="Calibri" w:hAnsi="Calibri" w:cs="Calibri"/>
          <w:b/>
          <w:bCs/>
          <w:sz w:val="22"/>
          <w:szCs w:val="22"/>
        </w:rPr>
        <w:t xml:space="preserve"> – to enable Councillors to review/consider applications 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7307B3F3" w14:textId="55051476" w:rsidR="00155F20" w:rsidRPr="00491DD7" w:rsidRDefault="00AF165C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>4</w:t>
      </w:r>
      <w:r w:rsidR="00155F20" w:rsidRPr="003466D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001ABE">
        <w:rPr>
          <w:rFonts w:ascii="Calibri" w:hAnsi="Calibri" w:cs="Calibri"/>
          <w:b/>
          <w:bCs/>
          <w:sz w:val="22"/>
          <w:szCs w:val="22"/>
        </w:rPr>
        <w:t xml:space="preserve">Annual 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084076">
        <w:rPr>
          <w:rFonts w:ascii="Calibri" w:hAnsi="Calibri" w:cs="Calibri"/>
          <w:b/>
          <w:bCs/>
          <w:sz w:val="22"/>
          <w:szCs w:val="22"/>
        </w:rPr>
        <w:t>11</w:t>
      </w:r>
      <w:r w:rsidR="00084076" w:rsidRPr="00084076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084076">
        <w:rPr>
          <w:rFonts w:ascii="Calibri" w:hAnsi="Calibri" w:cs="Calibri"/>
          <w:b/>
          <w:bCs/>
          <w:sz w:val="22"/>
          <w:szCs w:val="22"/>
        </w:rPr>
        <w:t xml:space="preserve"> May </w:t>
      </w:r>
      <w:r w:rsidR="009D2F62">
        <w:rPr>
          <w:rFonts w:ascii="Calibri" w:hAnsi="Calibri" w:cs="Calibri"/>
          <w:b/>
          <w:bCs/>
          <w:sz w:val="22"/>
          <w:szCs w:val="22"/>
        </w:rPr>
        <w:t>2026</w:t>
      </w:r>
      <w:r w:rsidR="00084076">
        <w:rPr>
          <w:rFonts w:ascii="Calibri" w:hAnsi="Calibri" w:cs="Calibri"/>
          <w:b/>
          <w:bCs/>
          <w:sz w:val="22"/>
          <w:szCs w:val="22"/>
        </w:rPr>
        <w:t xml:space="preserve"> and the draft Minutes of the Annual Parish Meeting held on 11</w:t>
      </w:r>
      <w:r w:rsidR="00084076" w:rsidRPr="00084076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084076">
        <w:rPr>
          <w:rFonts w:ascii="Calibri" w:hAnsi="Calibri" w:cs="Calibri"/>
          <w:b/>
          <w:bCs/>
          <w:sz w:val="22"/>
          <w:szCs w:val="22"/>
        </w:rPr>
        <w:t xml:space="preserve"> May 2026</w:t>
      </w:r>
      <w:r w:rsidR="0014554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55F20" w:rsidRPr="00491DD7">
        <w:rPr>
          <w:rFonts w:ascii="Calibri" w:hAnsi="Calibri" w:cs="Calibri"/>
          <w:bCs/>
          <w:sz w:val="16"/>
          <w:szCs w:val="16"/>
        </w:rPr>
        <w:t>(</w:t>
      </w:r>
      <w:r w:rsidR="00155F20" w:rsidRPr="00491DD7">
        <w:rPr>
          <w:rFonts w:ascii="Calibri" w:hAnsi="Calibri" w:cs="Calibri"/>
          <w:sz w:val="16"/>
          <w:szCs w:val="16"/>
        </w:rPr>
        <w:t>Local Government Act 1972, s12 p41(1) )</w:t>
      </w:r>
      <w:r w:rsidR="00155F20">
        <w:rPr>
          <w:rFonts w:ascii="Calibri" w:hAnsi="Calibri" w:cs="Calibri"/>
          <w:sz w:val="16"/>
          <w:szCs w:val="16"/>
        </w:rPr>
        <w:t xml:space="preserve">  </w:t>
      </w:r>
      <w:r w:rsidR="00155F20" w:rsidRPr="003466D0">
        <w:rPr>
          <w:rFonts w:ascii="Calibri" w:hAnsi="Calibri" w:cs="Calibri"/>
          <w:sz w:val="22"/>
          <w:szCs w:val="22"/>
        </w:rPr>
        <w:t>- To approve the minutes</w:t>
      </w:r>
      <w:r w:rsidR="00155F20"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722A1B5B" w:rsidR="00155F20" w:rsidRPr="003466D0" w:rsidRDefault="00AF165C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5</w:t>
      </w:r>
      <w:r w:rsidR="00155F20"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Agenda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4689BF5D" w:rsidR="00155F20" w:rsidRDefault="00AF165C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>
        <w:rPr>
          <w:rFonts w:ascii="Calibri" w:hAnsi="Calibri" w:cs="Calibri"/>
          <w:b/>
          <w:bCs/>
          <w:sz w:val="22"/>
          <w:szCs w:val="22"/>
        </w:rPr>
        <w:t>Councillor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1A454780" w14:textId="77777777" w:rsidR="00155F20" w:rsidRPr="00EB3054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ED4BE5B" w14:textId="007B8359" w:rsidR="00155F20" w:rsidRPr="00701FDF" w:rsidRDefault="00AF165C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 w:rsidRPr="00701FDF">
        <w:rPr>
          <w:rFonts w:ascii="Calibri" w:hAnsi="Calibri" w:cs="Calibri"/>
          <w:b/>
          <w:sz w:val="22"/>
          <w:szCs w:val="22"/>
        </w:rPr>
        <w:t>Unitary Councillors</w:t>
      </w:r>
      <w:r w:rsidR="009A5682">
        <w:rPr>
          <w:rFonts w:ascii="Calibri" w:hAnsi="Calibri" w:cs="Calibri"/>
          <w:b/>
          <w:sz w:val="22"/>
          <w:szCs w:val="22"/>
        </w:rPr>
        <w:t>’</w:t>
      </w:r>
      <w:r w:rsidR="00155F20" w:rsidRPr="00701FDF">
        <w:rPr>
          <w:rFonts w:ascii="Calibri" w:hAnsi="Calibri" w:cs="Calibri"/>
          <w:b/>
          <w:sz w:val="22"/>
          <w:szCs w:val="22"/>
        </w:rPr>
        <w:t xml:space="preserve"> </w:t>
      </w:r>
      <w:r w:rsidR="00155F20">
        <w:rPr>
          <w:rFonts w:ascii="Calibri" w:hAnsi="Calibri" w:cs="Calibri"/>
          <w:b/>
          <w:sz w:val="22"/>
          <w:szCs w:val="22"/>
        </w:rPr>
        <w:t>Reports and Question Time</w:t>
      </w:r>
    </w:p>
    <w:p w14:paraId="7297A67C" w14:textId="382325F3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1DE75F8A" w:rsidR="00155F20" w:rsidRPr="009C260C" w:rsidRDefault="00AF165C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8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 w:rsidR="00155F20">
        <w:rPr>
          <w:rFonts w:ascii="Calibri" w:hAnsi="Calibri" w:cs="Calibri"/>
          <w:b/>
          <w:bCs/>
          <w:sz w:val="22"/>
          <w:szCs w:val="22"/>
        </w:rPr>
        <w:t xml:space="preserve">Committee </w:t>
      </w:r>
      <w:r w:rsidR="00155F20">
        <w:t>(</w:t>
      </w:r>
      <w:r w:rsidR="00155F20" w:rsidRPr="00A86498">
        <w:rPr>
          <w:rFonts w:ascii="Calibri" w:hAnsi="Calibri" w:cs="Calibri"/>
        </w:rPr>
        <w:t>Town</w:t>
      </w:r>
      <w:r w:rsidR="00155F20" w:rsidRPr="00E87D92">
        <w:t xml:space="preserve"> </w:t>
      </w:r>
      <w:r w:rsidR="00155F20" w:rsidRPr="00A86498">
        <w:rPr>
          <w:rFonts w:ascii="Calibri" w:hAnsi="Calibri" w:cs="Calibri"/>
        </w:rPr>
        <w:t>and Country Planning Act 1990. Sched 1, para 8</w:t>
      </w:r>
      <w:r w:rsidR="00155F20">
        <w:t>)</w:t>
      </w:r>
    </w:p>
    <w:p w14:paraId="1820FE10" w14:textId="1507BD42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14554E">
        <w:rPr>
          <w:rFonts w:ascii="Calibri" w:hAnsi="Calibri" w:cs="Calibri"/>
          <w:sz w:val="22"/>
          <w:szCs w:val="22"/>
        </w:rPr>
        <w:t>11</w:t>
      </w:r>
      <w:r w:rsidR="0014554E" w:rsidRPr="0014554E">
        <w:rPr>
          <w:rFonts w:ascii="Calibri" w:hAnsi="Calibri" w:cs="Calibri"/>
          <w:sz w:val="22"/>
          <w:szCs w:val="22"/>
          <w:vertAlign w:val="superscript"/>
        </w:rPr>
        <w:t>th</w:t>
      </w:r>
      <w:r w:rsidR="0014554E">
        <w:rPr>
          <w:rFonts w:ascii="Calibri" w:hAnsi="Calibri" w:cs="Calibri"/>
          <w:sz w:val="22"/>
          <w:szCs w:val="22"/>
        </w:rPr>
        <w:t xml:space="preserve"> May </w:t>
      </w:r>
      <w:r w:rsidR="009D2F62">
        <w:rPr>
          <w:rFonts w:ascii="Calibri" w:hAnsi="Calibri" w:cs="Calibri"/>
          <w:sz w:val="22"/>
          <w:szCs w:val="22"/>
        </w:rPr>
        <w:t>2026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="00AF165C">
        <w:rPr>
          <w:rFonts w:ascii="Calibri" w:hAnsi="Calibri" w:cs="Calibri"/>
          <w:b/>
          <w:sz w:val="22"/>
          <w:szCs w:val="22"/>
        </w:rPr>
        <w:t>9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  <w:r w:rsidR="00835100">
        <w:rPr>
          <w:rFonts w:ascii="Calibri" w:hAnsi="Calibri" w:cs="Calibri"/>
          <w:sz w:val="22"/>
          <w:szCs w:val="22"/>
        </w:rPr>
        <w:t>; update on inventory check and Grapes Lane repair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2795FA33" w:rsidR="00155F20" w:rsidRPr="00737528" w:rsidRDefault="00AF165C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10</w:t>
      </w:r>
      <w:r w:rsidR="00155F20">
        <w:rPr>
          <w:rFonts w:ascii="Calibri" w:hAnsi="Calibri" w:cs="Calibri"/>
          <w:b/>
          <w:bCs/>
          <w:sz w:val="22"/>
          <w:szCs w:val="22"/>
        </w:rPr>
        <w:tab/>
        <w:t xml:space="preserve">Playground  - </w:t>
      </w:r>
      <w:r w:rsidR="00155F20"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4EB10D8C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  <w:t>Dudleston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  <w:t>Dudleston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Tetchill</w:t>
      </w:r>
    </w:p>
    <w:p w14:paraId="1DE49D06" w14:textId="5AE351D4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 w:rsidR="00DA1460">
        <w:rPr>
          <w:rFonts w:ascii="Calibri" w:hAnsi="Calibri" w:cs="Calibri"/>
          <w:sz w:val="22"/>
          <w:szCs w:val="22"/>
        </w:rPr>
        <w:tab/>
        <w:t>f</w:t>
      </w:r>
      <w:r w:rsidR="00DA1460">
        <w:rPr>
          <w:rFonts w:ascii="Calibri" w:hAnsi="Calibri" w:cs="Calibri"/>
          <w:sz w:val="22"/>
          <w:szCs w:val="22"/>
        </w:rPr>
        <w:tab/>
        <w:t>Footpaths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5DC72A33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Criftins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6734C354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1</w:t>
      </w:r>
      <w:r w:rsidR="00AF165C">
        <w:rPr>
          <w:rFonts w:ascii="Calibri" w:hAnsi="Calibri" w:cs="Calibri"/>
          <w:b/>
          <w:sz w:val="22"/>
          <w:szCs w:val="22"/>
        </w:rPr>
        <w:t>2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>–</w:t>
      </w:r>
      <w:r w:rsidR="0014554E">
        <w:rPr>
          <w:rFonts w:ascii="Calibri" w:hAnsi="Calibri" w:cs="Calibri"/>
          <w:bCs/>
          <w:sz w:val="22"/>
          <w:szCs w:val="22"/>
        </w:rPr>
        <w:t xml:space="preserve">To </w:t>
      </w:r>
      <w:r w:rsidR="003667FA">
        <w:rPr>
          <w:rFonts w:ascii="Calibri" w:hAnsi="Calibri" w:cs="Calibri"/>
          <w:bCs/>
          <w:sz w:val="22"/>
          <w:szCs w:val="22"/>
        </w:rPr>
        <w:t>consider quotation for clearance and grounds maintenance/tree work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55AF7BBF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2A22189F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</w:t>
      </w:r>
      <w:r>
        <w:rPr>
          <w:rFonts w:ascii="Calibri" w:hAnsi="Calibri" w:cs="Calibri"/>
          <w:bCs/>
          <w:sz w:val="22"/>
          <w:szCs w:val="22"/>
        </w:rPr>
        <w:tab/>
        <w:t>To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</w:r>
      <w:r w:rsidR="00C17FC0">
        <w:rPr>
          <w:rFonts w:ascii="Calibri" w:hAnsi="Calibri" w:cs="Calibri"/>
          <w:bCs/>
          <w:sz w:val="22"/>
          <w:szCs w:val="22"/>
        </w:rPr>
        <w:t>To elect a new member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65745A77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4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Correspondence (circulated by email) to inc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 xml:space="preserve">to </w:t>
      </w:r>
      <w:r w:rsidR="00381C59">
        <w:rPr>
          <w:rFonts w:ascii="Calibri" w:hAnsi="Calibri" w:cs="Calibri"/>
          <w:bCs/>
          <w:sz w:val="22"/>
          <w:szCs w:val="22"/>
        </w:rPr>
        <w:t>consider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354532B5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64B4B57A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  <w:r w:rsidR="00415AC3">
        <w:rPr>
          <w:rFonts w:ascii="Calibri" w:hAnsi="Calibri" w:cs="Calibri"/>
          <w:bCs/>
          <w:sz w:val="22"/>
          <w:szCs w:val="22"/>
        </w:rPr>
        <w:t>/signage quote</w:t>
      </w:r>
    </w:p>
    <w:p w14:paraId="209E7B0C" w14:textId="75616C3F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  <w:t xml:space="preserve">Tetchill Brook </w:t>
      </w:r>
      <w:r w:rsidR="009F57DB">
        <w:rPr>
          <w:rFonts w:ascii="Calibri" w:hAnsi="Calibri" w:cs="Calibri"/>
          <w:bCs/>
          <w:sz w:val="22"/>
          <w:szCs w:val="22"/>
        </w:rPr>
        <w:t xml:space="preserve">– </w:t>
      </w:r>
      <w:r w:rsidR="00B13F6A">
        <w:rPr>
          <w:rFonts w:ascii="Calibri" w:hAnsi="Calibri" w:cs="Calibri"/>
          <w:bCs/>
          <w:sz w:val="22"/>
          <w:szCs w:val="22"/>
        </w:rPr>
        <w:t>proposed meeting update</w:t>
      </w:r>
    </w:p>
    <w:p w14:paraId="219B75BE" w14:textId="5734C0EA" w:rsidR="00155F20" w:rsidRPr="003E3679" w:rsidRDefault="00155F20" w:rsidP="00E738B5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Theme="minorHAnsi" w:hAnsiTheme="minorHAnsi" w:cstheme="minorHAnsi"/>
          <w:bCs/>
          <w:sz w:val="22"/>
          <w:szCs w:val="22"/>
        </w:rPr>
      </w:pPr>
      <w:r w:rsidRPr="003E3679">
        <w:rPr>
          <w:rFonts w:asciiTheme="minorHAnsi" w:hAnsiTheme="minorHAnsi" w:cstheme="minorHAnsi"/>
          <w:b/>
          <w:sz w:val="22"/>
          <w:szCs w:val="22"/>
        </w:rPr>
        <w:tab/>
      </w:r>
    </w:p>
    <w:p w14:paraId="6400B9DC" w14:textId="5DF484F8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B45A4">
        <w:rPr>
          <w:rFonts w:ascii="Calibri" w:hAnsi="Calibri" w:cs="Calibri"/>
          <w:b/>
          <w:sz w:val="22"/>
          <w:szCs w:val="22"/>
        </w:rPr>
        <w:t>6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B1ACC45" w14:textId="48BED924" w:rsidR="008821DC" w:rsidRDefault="00155F20" w:rsidP="0067653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 w:rsidR="006A1508">
        <w:rPr>
          <w:rFonts w:ascii="Calibri" w:hAnsi="Calibri" w:cs="Calibri"/>
          <w:color w:val="424242"/>
          <w:sz w:val="22"/>
          <w:szCs w:val="22"/>
          <w:lang w:val="en-GB" w:eastAsia="en-GB"/>
        </w:rPr>
        <w:t>/Works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</w:t>
      </w:r>
      <w:r w:rsidR="00BF545C">
        <w:rPr>
          <w:rFonts w:ascii="Calibri" w:hAnsi="Calibri" w:cs="Calibri"/>
          <w:color w:val="424242"/>
          <w:sz w:val="22"/>
          <w:szCs w:val="22"/>
          <w:lang w:val="en-GB" w:eastAsia="en-GB"/>
        </w:rPr>
        <w:t>:</w:t>
      </w:r>
    </w:p>
    <w:p w14:paraId="344D12E0" w14:textId="0984E7B0" w:rsidR="006A1508" w:rsidRPr="00870CD3" w:rsidRDefault="006A1508" w:rsidP="006A1508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 w:rsidRPr="006A1508">
        <w:rPr>
          <w:rFonts w:ascii="Calibri" w:hAnsi="Calibri" w:cs="Calibri"/>
          <w:color w:val="424242"/>
          <w:sz w:val="16"/>
          <w:szCs w:val="16"/>
          <w:lang w:eastAsia="en-GB"/>
        </w:rPr>
        <w:t>Permit ref: </w:t>
      </w:r>
      <w:r w:rsidRPr="006A1508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BC341SAS-WGRWF75H-RC-01</w:t>
      </w:r>
      <w:r w:rsidR="00870CD3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Pr="00870CD3">
        <w:rPr>
          <w:rFonts w:ascii="Calibri" w:hAnsi="Calibri" w:cs="Calibri"/>
          <w:color w:val="424242"/>
          <w:sz w:val="16"/>
          <w:szCs w:val="16"/>
          <w:lang w:eastAsia="en-GB"/>
        </w:rPr>
        <w:t>Dates and times : </w:t>
      </w:r>
      <w:r w:rsidRPr="00870CD3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04/08/2026 08:00 to 05/08/2026 18:00</w:t>
      </w:r>
      <w:r w:rsidR="00870CD3" w:rsidRPr="00870CD3">
        <w:rPr>
          <w:rFonts w:ascii="Calibri" w:hAnsi="Calibri" w:cs="Calibri"/>
          <w:color w:val="424242"/>
          <w:sz w:val="16"/>
          <w:szCs w:val="16"/>
          <w:lang w:eastAsia="en-GB"/>
        </w:rPr>
        <w:t xml:space="preserve">  </w:t>
      </w:r>
      <w:r w:rsidRPr="00870CD3">
        <w:rPr>
          <w:rFonts w:ascii="Calibri" w:hAnsi="Calibri" w:cs="Calibri"/>
          <w:color w:val="424242"/>
          <w:sz w:val="16"/>
          <w:szCs w:val="16"/>
          <w:lang w:eastAsia="en-GB"/>
        </w:rPr>
        <w:t>Work taking place: </w:t>
      </w:r>
      <w:r w:rsidRPr="00870CD3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Install x 7 poles</w:t>
      </w:r>
    </w:p>
    <w:p w14:paraId="0BD9E4CF" w14:textId="77777777" w:rsidR="006A1508" w:rsidRDefault="006A1508" w:rsidP="006A1508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</w:pPr>
      <w:r w:rsidRPr="006A1508">
        <w:rPr>
          <w:rFonts w:ascii="Calibri" w:hAnsi="Calibri" w:cs="Calibri"/>
          <w:color w:val="424242"/>
          <w:sz w:val="16"/>
          <w:szCs w:val="16"/>
          <w:lang w:eastAsia="en-GB"/>
        </w:rPr>
        <w:t>Location: </w:t>
      </w:r>
      <w:r w:rsidRPr="006A1508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Outside No 1 to Outside Perthy house Perthy, Ellesmere Rural, Lower Frankton, Welsh Frankton, Shropshire, SY12 9HP</w:t>
      </w:r>
    </w:p>
    <w:p w14:paraId="4F3F92BF" w14:textId="3A91AF11" w:rsidR="00552C51" w:rsidRPr="00552C51" w:rsidRDefault="00552C51" w:rsidP="009E3041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val="en-GB" w:eastAsia="en-GB"/>
        </w:rPr>
      </w:pP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Unnamed road, Perthy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Start Date: 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8th July 2026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End Date: 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8th July 2026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Purpose: 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Road Closure - Install 7 x poles</w:t>
      </w:r>
    </w:p>
    <w:p w14:paraId="75C76DB5" w14:textId="6E6BF682" w:rsidR="00552C51" w:rsidRPr="00552C51" w:rsidRDefault="00552C51" w:rsidP="00552C51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val="en-GB" w:eastAsia="en-GB"/>
        </w:rPr>
      </w:pP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Works Promoter: 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  Openreach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Works Promoter Ref: 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BC341SAS-WGRWF75H-RC-02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Enforcement pattern for Unnamed road, Perthy: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br/>
        <w:t>All the time</w:t>
      </w:r>
      <w:r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552C51">
        <w:rPr>
          <w:rFonts w:ascii="Calibri" w:hAnsi="Calibri" w:cs="Calibri"/>
          <w:color w:val="424242"/>
          <w:sz w:val="16"/>
          <w:szCs w:val="16"/>
          <w:lang w:val="en-GB" w:eastAsia="en-GB"/>
        </w:rPr>
        <w:t>You can view the closure and diversion route by clicking here:  https://one.network/?tm=GB15021859</w:t>
      </w:r>
    </w:p>
    <w:p w14:paraId="405B4415" w14:textId="4DB56D54" w:rsidR="00155F20" w:rsidRDefault="00155F20" w:rsidP="00DB45A4">
      <w:pPr>
        <w:shd w:val="clear" w:color="auto" w:fill="FFFFFF"/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="00683D68">
        <w:rPr>
          <w:rFonts w:cs="Calibri"/>
        </w:rPr>
        <w:t>/Stops: update</w:t>
      </w:r>
      <w:r w:rsidRPr="00D53D67">
        <w:rPr>
          <w:rFonts w:ascii="Calibri" w:hAnsi="Calibri" w:cs="Calibri"/>
          <w:sz w:val="22"/>
          <w:szCs w:val="22"/>
        </w:rPr>
        <w:t xml:space="preserve"> </w:t>
      </w:r>
    </w:p>
    <w:p w14:paraId="084FB412" w14:textId="3A3B7F94" w:rsidR="00155F20" w:rsidRDefault="00381C59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d</w:t>
      </w:r>
      <w:r w:rsidR="00155F20">
        <w:rPr>
          <w:rFonts w:ascii="Calibri" w:hAnsi="Calibri" w:cs="Calibri"/>
          <w:sz w:val="22"/>
          <w:szCs w:val="22"/>
        </w:rPr>
        <w:tab/>
        <w:t xml:space="preserve">Spunhill Crossroads – </w:t>
      </w:r>
      <w:r w:rsidR="00FD6349">
        <w:rPr>
          <w:rFonts w:ascii="Calibri" w:hAnsi="Calibri" w:cs="Calibri"/>
          <w:sz w:val="22"/>
          <w:szCs w:val="22"/>
        </w:rPr>
        <w:t>to enable reporting of schedule works update</w:t>
      </w:r>
    </w:p>
    <w:p w14:paraId="577CE5F1" w14:textId="77777777" w:rsidR="006031A9" w:rsidRPr="00EA0E4F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31C1408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 w:rsidR="00DB45A4">
        <w:rPr>
          <w:rFonts w:ascii="Calibri" w:hAnsi="Calibri" w:cs="Calibri"/>
          <w:b/>
          <w:bCs/>
          <w:sz w:val="22"/>
          <w:szCs w:val="22"/>
        </w:rPr>
        <w:t>7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1F1559C7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 w:rsidR="003667FA">
        <w:rPr>
          <w:rFonts w:ascii="Calibri" w:hAnsi="Calibri" w:cs="Calibri"/>
          <w:sz w:val="22"/>
          <w:szCs w:val="22"/>
        </w:rPr>
        <w:t>statements for information</w:t>
      </w:r>
    </w:p>
    <w:p w14:paraId="3BF9BC3E" w14:textId="0E4A900E" w:rsidR="00155F20" w:rsidRPr="008C5F0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2303C8AD" w14:textId="15BDDCEA" w:rsidR="0016478D" w:rsidRDefault="006A3B31" w:rsidP="006031A9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</w:t>
      </w:r>
      <w:r w:rsidR="002C46FF">
        <w:rPr>
          <w:rFonts w:ascii="Calibri" w:hAnsi="Calibri" w:cs="Calibri"/>
          <w:sz w:val="22"/>
          <w:szCs w:val="22"/>
        </w:rPr>
        <w:tab/>
      </w:r>
      <w:r w:rsidR="00D12515">
        <w:rPr>
          <w:rFonts w:ascii="Calibri" w:hAnsi="Calibri" w:cs="Calibri"/>
          <w:sz w:val="22"/>
          <w:szCs w:val="22"/>
        </w:rPr>
        <w:t xml:space="preserve">Insurance </w:t>
      </w:r>
      <w:r w:rsidR="003667FA">
        <w:rPr>
          <w:rFonts w:ascii="Calibri" w:hAnsi="Calibri" w:cs="Calibri"/>
          <w:sz w:val="22"/>
          <w:szCs w:val="22"/>
        </w:rPr>
        <w:t>renewal confirmation</w:t>
      </w:r>
    </w:p>
    <w:p w14:paraId="245EBA60" w14:textId="64B23413" w:rsidR="00674424" w:rsidRDefault="006A3B31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 w:rsidR="00E10C76">
        <w:rPr>
          <w:rFonts w:ascii="Calibri" w:hAnsi="Calibri" w:cs="Calibri"/>
          <w:bCs/>
          <w:sz w:val="22"/>
          <w:szCs w:val="22"/>
        </w:rPr>
        <w:tab/>
        <w:t>Banking</w:t>
      </w:r>
      <w:r w:rsidR="00B758C8">
        <w:rPr>
          <w:rFonts w:ascii="Calibri" w:hAnsi="Calibri" w:cs="Calibri"/>
          <w:bCs/>
          <w:sz w:val="22"/>
          <w:szCs w:val="22"/>
        </w:rPr>
        <w:t>:</w:t>
      </w:r>
      <w:r w:rsidR="00E10C76">
        <w:rPr>
          <w:rFonts w:ascii="Calibri" w:hAnsi="Calibri" w:cs="Calibri"/>
          <w:bCs/>
          <w:sz w:val="22"/>
          <w:szCs w:val="22"/>
        </w:rPr>
        <w:t xml:space="preserve"> </w:t>
      </w:r>
      <w:r w:rsidR="00B758C8">
        <w:rPr>
          <w:rFonts w:ascii="Calibri" w:hAnsi="Calibri" w:cs="Calibri"/>
          <w:bCs/>
          <w:sz w:val="22"/>
          <w:szCs w:val="22"/>
        </w:rPr>
        <w:t>P</w:t>
      </w:r>
      <w:r w:rsidR="00674424">
        <w:rPr>
          <w:rFonts w:ascii="Calibri" w:hAnsi="Calibri" w:cs="Calibri"/>
          <w:bCs/>
          <w:sz w:val="22"/>
          <w:szCs w:val="22"/>
        </w:rPr>
        <w:t>osition update</w:t>
      </w:r>
      <w:r w:rsidR="00B758C8">
        <w:rPr>
          <w:rFonts w:ascii="Calibri" w:hAnsi="Calibri" w:cs="Calibri"/>
          <w:bCs/>
          <w:sz w:val="22"/>
          <w:szCs w:val="22"/>
        </w:rPr>
        <w:t>;</w:t>
      </w:r>
      <w:r w:rsidR="005C075B">
        <w:rPr>
          <w:rFonts w:ascii="Calibri" w:hAnsi="Calibri" w:cs="Calibri"/>
          <w:bCs/>
          <w:sz w:val="22"/>
          <w:szCs w:val="22"/>
        </w:rPr>
        <w:t xml:space="preserve"> </w:t>
      </w:r>
      <w:r w:rsidR="00B758C8">
        <w:rPr>
          <w:rFonts w:ascii="Calibri" w:hAnsi="Calibri" w:cs="Calibri"/>
          <w:bCs/>
          <w:sz w:val="22"/>
          <w:szCs w:val="22"/>
        </w:rPr>
        <w:t>C</w:t>
      </w:r>
      <w:r w:rsidR="005C075B">
        <w:rPr>
          <w:rFonts w:ascii="Calibri" w:hAnsi="Calibri" w:cs="Calibri"/>
          <w:bCs/>
          <w:sz w:val="22"/>
          <w:szCs w:val="22"/>
        </w:rPr>
        <w:t xml:space="preserve">losure of account; </w:t>
      </w:r>
      <w:r w:rsidR="00B758C8">
        <w:rPr>
          <w:rFonts w:ascii="Calibri" w:hAnsi="Calibri" w:cs="Calibri"/>
          <w:bCs/>
          <w:sz w:val="22"/>
          <w:szCs w:val="22"/>
        </w:rPr>
        <w:t>A</w:t>
      </w:r>
      <w:r w:rsidR="00F25B57">
        <w:rPr>
          <w:rFonts w:ascii="Calibri" w:hAnsi="Calibri" w:cs="Calibri"/>
          <w:bCs/>
          <w:sz w:val="22"/>
          <w:szCs w:val="22"/>
        </w:rPr>
        <w:t xml:space="preserve">pproval of </w:t>
      </w:r>
      <w:r w:rsidR="005C075B">
        <w:rPr>
          <w:rFonts w:ascii="Calibri" w:hAnsi="Calibri" w:cs="Calibri"/>
          <w:bCs/>
          <w:sz w:val="22"/>
          <w:szCs w:val="22"/>
        </w:rPr>
        <w:t>transfer of DD’s</w:t>
      </w:r>
      <w:r w:rsidR="00F25B57">
        <w:rPr>
          <w:rFonts w:ascii="Calibri" w:hAnsi="Calibri" w:cs="Calibri"/>
          <w:bCs/>
          <w:sz w:val="22"/>
          <w:szCs w:val="22"/>
        </w:rPr>
        <w:t xml:space="preserve"> to new account</w:t>
      </w:r>
    </w:p>
    <w:p w14:paraId="6381CDD5" w14:textId="32642804" w:rsidR="00F02597" w:rsidRDefault="006A3B31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 w:rsidR="00F02597">
        <w:rPr>
          <w:rFonts w:ascii="Calibri" w:hAnsi="Calibri" w:cs="Calibri"/>
          <w:bCs/>
          <w:sz w:val="22"/>
          <w:szCs w:val="22"/>
        </w:rPr>
        <w:tab/>
      </w:r>
      <w:r w:rsidR="003667FA">
        <w:rPr>
          <w:rFonts w:ascii="Calibri" w:hAnsi="Calibri" w:cs="Calibri"/>
          <w:bCs/>
          <w:sz w:val="22"/>
          <w:szCs w:val="22"/>
        </w:rPr>
        <w:t>Internal auditor’s report – to accept and acknowledge any findings therein</w:t>
      </w:r>
    </w:p>
    <w:p w14:paraId="0ABC3D31" w14:textId="54417719" w:rsidR="00196F6E" w:rsidRDefault="006A3B31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7E51D2">
        <w:rPr>
          <w:rFonts w:ascii="Calibri" w:hAnsi="Calibri" w:cs="Calibri"/>
          <w:bCs/>
          <w:sz w:val="22"/>
          <w:szCs w:val="22"/>
        </w:rPr>
        <w:tab/>
        <w:t xml:space="preserve">Year end </w:t>
      </w:r>
      <w:r w:rsidR="006C3766">
        <w:rPr>
          <w:rFonts w:ascii="Calibri" w:hAnsi="Calibri" w:cs="Calibri"/>
          <w:bCs/>
          <w:sz w:val="22"/>
          <w:szCs w:val="22"/>
        </w:rPr>
        <w:t>reconciliation for approval</w:t>
      </w:r>
      <w:r>
        <w:rPr>
          <w:rFonts w:ascii="Calibri" w:hAnsi="Calibri" w:cs="Calibri"/>
          <w:bCs/>
          <w:sz w:val="22"/>
          <w:szCs w:val="22"/>
        </w:rPr>
        <w:t xml:space="preserve"> and asset register; </w:t>
      </w:r>
      <w:r w:rsidR="00140E9D">
        <w:rPr>
          <w:rFonts w:ascii="Calibri" w:hAnsi="Calibri" w:cs="Calibri"/>
          <w:bCs/>
          <w:sz w:val="22"/>
          <w:szCs w:val="22"/>
        </w:rPr>
        <w:t xml:space="preserve">to review joint accounting statement to include the CWG </w:t>
      </w:r>
      <w:r w:rsidR="005237C1">
        <w:rPr>
          <w:rFonts w:ascii="Calibri" w:hAnsi="Calibri" w:cs="Calibri"/>
          <w:bCs/>
          <w:sz w:val="22"/>
          <w:szCs w:val="22"/>
        </w:rPr>
        <w:t>figures</w:t>
      </w:r>
    </w:p>
    <w:p w14:paraId="151EA73A" w14:textId="4577CAFD" w:rsidR="006C3766" w:rsidRDefault="006A3B31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 w:rsidR="006C3766">
        <w:rPr>
          <w:rFonts w:ascii="Calibri" w:hAnsi="Calibri" w:cs="Calibri"/>
          <w:bCs/>
          <w:sz w:val="22"/>
          <w:szCs w:val="22"/>
        </w:rPr>
        <w:tab/>
        <w:t>Completion of the Annual Governance Statement</w:t>
      </w:r>
      <w:r w:rsidR="001E12B1">
        <w:rPr>
          <w:rFonts w:ascii="Calibri" w:hAnsi="Calibri" w:cs="Calibri"/>
          <w:bCs/>
          <w:sz w:val="22"/>
          <w:szCs w:val="22"/>
        </w:rPr>
        <w:t xml:space="preserve"> 2025-26</w:t>
      </w:r>
    </w:p>
    <w:p w14:paraId="2A4CBC71" w14:textId="3457C3F8" w:rsidR="006C3766" w:rsidRDefault="006A3B31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h</w:t>
      </w:r>
      <w:r w:rsidR="006C3766">
        <w:rPr>
          <w:rFonts w:ascii="Calibri" w:hAnsi="Calibri" w:cs="Calibri"/>
          <w:bCs/>
          <w:sz w:val="22"/>
          <w:szCs w:val="22"/>
        </w:rPr>
        <w:tab/>
        <w:t xml:space="preserve">Completion of the Annual </w:t>
      </w:r>
      <w:r w:rsidR="001E12B1">
        <w:rPr>
          <w:rFonts w:ascii="Calibri" w:hAnsi="Calibri" w:cs="Calibri"/>
          <w:bCs/>
          <w:sz w:val="22"/>
          <w:szCs w:val="22"/>
        </w:rPr>
        <w:t>Accounting Statements 2025-26</w:t>
      </w:r>
    </w:p>
    <w:p w14:paraId="5B7175B4" w14:textId="48EC3D29" w:rsidR="001E12B1" w:rsidRDefault="006A3B31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i</w:t>
      </w:r>
      <w:r w:rsidR="001E12B1">
        <w:rPr>
          <w:rFonts w:ascii="Calibri" w:hAnsi="Calibri" w:cs="Calibri"/>
          <w:bCs/>
          <w:sz w:val="22"/>
          <w:szCs w:val="22"/>
        </w:rPr>
        <w:tab/>
        <w:t>Approval of the submission of the AGAR 2025-26 to the External Auditor</w:t>
      </w:r>
    </w:p>
    <w:p w14:paraId="0ED42038" w14:textId="0EC26D9F" w:rsidR="005C075B" w:rsidRDefault="005C075B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j</w:t>
      </w:r>
      <w:r>
        <w:rPr>
          <w:rFonts w:ascii="Calibri" w:hAnsi="Calibri" w:cs="Calibri"/>
          <w:bCs/>
          <w:sz w:val="22"/>
          <w:szCs w:val="22"/>
        </w:rPr>
        <w:tab/>
        <w:t xml:space="preserve">Approval of </w:t>
      </w:r>
      <w:r w:rsidR="00C91AA3">
        <w:rPr>
          <w:rFonts w:ascii="Calibri" w:hAnsi="Calibri" w:cs="Calibri"/>
          <w:bCs/>
          <w:sz w:val="22"/>
          <w:szCs w:val="22"/>
        </w:rPr>
        <w:t>e</w:t>
      </w:r>
      <w:r>
        <w:rPr>
          <w:rFonts w:ascii="Calibri" w:hAnsi="Calibri" w:cs="Calibri"/>
          <w:bCs/>
          <w:sz w:val="22"/>
          <w:szCs w:val="22"/>
        </w:rPr>
        <w:t xml:space="preserve">mployee’s </w:t>
      </w:r>
      <w:r w:rsidR="00C91AA3">
        <w:rPr>
          <w:rFonts w:ascii="Calibri" w:hAnsi="Calibri" w:cs="Calibri"/>
          <w:bCs/>
          <w:sz w:val="22"/>
          <w:szCs w:val="22"/>
        </w:rPr>
        <w:t xml:space="preserve">unpaid </w:t>
      </w:r>
      <w:r w:rsidR="006050C6">
        <w:rPr>
          <w:rFonts w:ascii="Calibri" w:hAnsi="Calibri" w:cs="Calibri"/>
          <w:bCs/>
          <w:sz w:val="22"/>
          <w:szCs w:val="22"/>
        </w:rPr>
        <w:t>May salary payment</w:t>
      </w:r>
    </w:p>
    <w:p w14:paraId="5E5A2FF8" w14:textId="65F2160E" w:rsidR="006050C6" w:rsidRDefault="006050C6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k</w:t>
      </w:r>
      <w:r>
        <w:rPr>
          <w:rFonts w:ascii="Calibri" w:hAnsi="Calibri" w:cs="Calibri"/>
          <w:bCs/>
          <w:sz w:val="22"/>
          <w:szCs w:val="22"/>
        </w:rPr>
        <w:tab/>
        <w:t>Re-issue of Bethp</w:t>
      </w:r>
      <w:r w:rsidR="00F25B57">
        <w:rPr>
          <w:rFonts w:ascii="Calibri" w:hAnsi="Calibri" w:cs="Calibri"/>
          <w:bCs/>
          <w:sz w:val="22"/>
          <w:szCs w:val="22"/>
        </w:rPr>
        <w:t>hage grant payment £200</w:t>
      </w:r>
    </w:p>
    <w:p w14:paraId="32314423" w14:textId="03ADDCA5" w:rsidR="00F25B57" w:rsidRDefault="00F25B57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l</w:t>
      </w:r>
      <w:r>
        <w:rPr>
          <w:rFonts w:ascii="Calibri" w:hAnsi="Calibri" w:cs="Calibri"/>
          <w:bCs/>
          <w:sz w:val="22"/>
          <w:szCs w:val="22"/>
        </w:rPr>
        <w:tab/>
        <w:t xml:space="preserve">Approval of signatory removal </w:t>
      </w:r>
      <w:r w:rsidR="00837BA8">
        <w:rPr>
          <w:rFonts w:ascii="Calibri" w:hAnsi="Calibri" w:cs="Calibri"/>
          <w:bCs/>
          <w:sz w:val="22"/>
          <w:szCs w:val="22"/>
        </w:rPr>
        <w:t>from bank account</w:t>
      </w:r>
    </w:p>
    <w:p w14:paraId="21AC6751" w14:textId="2CB5DC2B" w:rsidR="0085736E" w:rsidRDefault="0085736E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m</w:t>
      </w:r>
      <w:r>
        <w:rPr>
          <w:rFonts w:ascii="Calibri" w:hAnsi="Calibri" w:cs="Calibri"/>
          <w:bCs/>
          <w:sz w:val="22"/>
          <w:szCs w:val="22"/>
        </w:rPr>
        <w:tab/>
        <w:t>Confirmation of annual playground inspection</w:t>
      </w:r>
    </w:p>
    <w:p w14:paraId="2135CBDA" w14:textId="66F20C57" w:rsidR="00336E8C" w:rsidRPr="002D2DD9" w:rsidRDefault="00FD73B0" w:rsidP="00273098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6AA89A55" w:rsidR="00EE1677" w:rsidRPr="00FD1E15" w:rsidRDefault="00F1660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="00EE1677" w:rsidRPr="00FD1E15">
              <w:rPr>
                <w:rFonts w:ascii="Calibri" w:hAnsi="Calibri" w:cs="Calibri"/>
              </w:rPr>
              <w:t>/</w:t>
            </w:r>
            <w:r w:rsidR="00DB3AAC">
              <w:rPr>
                <w:rFonts w:ascii="Calibri" w:hAnsi="Calibri" w:cs="Calibri"/>
              </w:rPr>
              <w:t>0</w:t>
            </w:r>
            <w:r w:rsidR="00837BA8">
              <w:rPr>
                <w:rFonts w:ascii="Calibri" w:hAnsi="Calibri" w:cs="Calibri"/>
              </w:rPr>
              <w:t>5</w:t>
            </w:r>
            <w:r w:rsidR="00EE1677" w:rsidRPr="00FD1E15">
              <w:rPr>
                <w:rFonts w:ascii="Calibri" w:hAnsi="Calibri" w:cs="Calibri"/>
              </w:rPr>
              <w:t>/2</w:t>
            </w:r>
            <w:r w:rsidR="00DB3AAC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795C3404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640E70">
              <w:rPr>
                <w:rFonts w:ascii="Calibri" w:hAnsi="Calibri" w:cs="Calibri"/>
              </w:rPr>
              <w:t>1268.45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51542DB8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4D2ABF">
              <w:rPr>
                <w:rFonts w:ascii="Calibri" w:hAnsi="Calibri" w:cs="Calibri"/>
              </w:rPr>
              <w:t>0</w:t>
            </w:r>
            <w:r w:rsidR="00837BA8">
              <w:rPr>
                <w:rFonts w:ascii="Calibri" w:hAnsi="Calibri" w:cs="Calibri"/>
              </w:rPr>
              <w:t>6</w:t>
            </w:r>
            <w:r w:rsidRPr="00FD1E15">
              <w:rPr>
                <w:rFonts w:ascii="Calibri" w:hAnsi="Calibri" w:cs="Calibri"/>
              </w:rPr>
              <w:t>/2</w:t>
            </w:r>
            <w:r w:rsidR="00837BA8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FE39076" w:rsidR="00CE2AF1" w:rsidRPr="00F60CA6" w:rsidRDefault="00CE2AF1" w:rsidP="00CE2AF1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F60CA6">
              <w:rPr>
                <w:rFonts w:ascii="Calibri" w:hAnsi="Calibri" w:cs="Calibri"/>
                <w:sz w:val="16"/>
                <w:szCs w:val="16"/>
              </w:rPr>
              <w:t>£</w:t>
            </w:r>
            <w:r w:rsidR="00241B6C" w:rsidRPr="00F60CA6">
              <w:rPr>
                <w:rFonts w:ascii="Calibri" w:hAnsi="Calibri" w:cs="Calibri"/>
                <w:sz w:val="16"/>
                <w:szCs w:val="16"/>
              </w:rPr>
              <w:t>57.77</w:t>
            </w:r>
            <w:r w:rsidRPr="00F60CA6">
              <w:rPr>
                <w:rFonts w:ascii="Calibri" w:hAnsi="Calibri" w:cs="Calibri"/>
                <w:sz w:val="16"/>
                <w:szCs w:val="16"/>
              </w:rPr>
              <w:t>employer</w:t>
            </w:r>
          </w:p>
          <w:p w14:paraId="350BC893" w14:textId="3D6BD076" w:rsidR="00CE2AF1" w:rsidRPr="00F60CA6" w:rsidRDefault="00CE2AF1" w:rsidP="00CE2AF1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F60CA6">
              <w:rPr>
                <w:rFonts w:ascii="Calibri" w:hAnsi="Calibri" w:cs="Calibri"/>
                <w:sz w:val="16"/>
                <w:szCs w:val="16"/>
              </w:rPr>
              <w:t>£</w:t>
            </w:r>
            <w:r w:rsidR="00241B6C" w:rsidRPr="00F60CA6">
              <w:rPr>
                <w:rFonts w:ascii="Calibri" w:hAnsi="Calibri" w:cs="Calibri"/>
                <w:sz w:val="16"/>
                <w:szCs w:val="16"/>
              </w:rPr>
              <w:t>96.28</w:t>
            </w:r>
            <w:r w:rsidRPr="00F60CA6">
              <w:rPr>
                <w:rFonts w:ascii="Calibri" w:hAnsi="Calibri" w:cs="Calibri"/>
                <w:sz w:val="16"/>
                <w:szCs w:val="16"/>
              </w:rPr>
              <w:t>employee</w:t>
            </w:r>
          </w:p>
          <w:p w14:paraId="4120F2B3" w14:textId="76A0ADF1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60CA6">
              <w:rPr>
                <w:rFonts w:ascii="Calibri" w:hAnsi="Calibri" w:cs="Calibri"/>
                <w:sz w:val="16"/>
                <w:szCs w:val="16"/>
              </w:rPr>
              <w:t>£1</w:t>
            </w:r>
            <w:r w:rsidR="00131E2B" w:rsidRPr="00F60CA6">
              <w:rPr>
                <w:rFonts w:ascii="Calibri" w:hAnsi="Calibri" w:cs="Calibri"/>
                <w:sz w:val="16"/>
                <w:szCs w:val="16"/>
              </w:rPr>
              <w:t>54</w:t>
            </w:r>
            <w:r w:rsidRPr="00F60CA6">
              <w:rPr>
                <w:rFonts w:ascii="Calibri" w:hAnsi="Calibri" w:cs="Calibri"/>
                <w:sz w:val="16"/>
                <w:szCs w:val="16"/>
              </w:rPr>
              <w:t>.0</w:t>
            </w:r>
            <w:r w:rsidR="00131E2B" w:rsidRPr="00F60CA6">
              <w:rPr>
                <w:rFonts w:ascii="Calibri" w:hAnsi="Calibri" w:cs="Calibri"/>
                <w:sz w:val="16"/>
                <w:szCs w:val="16"/>
              </w:rPr>
              <w:t>5</w:t>
            </w:r>
            <w:r w:rsidRPr="00F60CA6">
              <w:rPr>
                <w:rFonts w:ascii="Calibri" w:hAnsi="Calibri" w:cs="Calibri"/>
                <w:sz w:val="16"/>
                <w:szCs w:val="16"/>
              </w:rPr>
              <w:t xml:space="preserve">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70D6FF49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 w:rsidR="004D2ABF">
              <w:rPr>
                <w:rFonts w:ascii="Calibri" w:hAnsi="Calibri" w:cs="Calibri"/>
              </w:rPr>
              <w:t>0</w:t>
            </w:r>
            <w:r w:rsidR="00837BA8">
              <w:rPr>
                <w:rFonts w:ascii="Calibri" w:hAnsi="Calibri" w:cs="Calibri"/>
              </w:rPr>
              <w:t>6</w:t>
            </w:r>
            <w:r w:rsidRPr="00FD1E15">
              <w:rPr>
                <w:rFonts w:ascii="Calibri" w:hAnsi="Calibri" w:cs="Calibri"/>
              </w:rPr>
              <w:t>/2</w:t>
            </w:r>
            <w:r w:rsidR="004D2ABF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34DA90C6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FCC02B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 w:rsidR="00464B11"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7E752DBB" w:rsidR="003865FD" w:rsidRPr="00FD1E15" w:rsidRDefault="00E0567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507ED9">
              <w:rPr>
                <w:rFonts w:ascii="Calibri" w:hAnsi="Calibri" w:cs="Calibri"/>
              </w:rPr>
              <w:t>3</w:t>
            </w:r>
            <w:r w:rsidR="003865FD" w:rsidRPr="00FD1E15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837BA8">
              <w:rPr>
                <w:rFonts w:ascii="Calibri" w:hAnsi="Calibri" w:cs="Calibri"/>
              </w:rPr>
              <w:t>5</w:t>
            </w:r>
            <w:r w:rsidR="003865FD" w:rsidRPr="00FD1E15">
              <w:rPr>
                <w:rFonts w:ascii="Calibri" w:hAnsi="Calibri" w:cs="Calibri"/>
              </w:rPr>
              <w:t>/2</w:t>
            </w:r>
            <w:r w:rsidR="007C1334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2A2FB19B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9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3A75FF25" w:rsidR="003865FD" w:rsidRPr="00FD1E15" w:rsidRDefault="00F51281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  <w:r w:rsidR="00837BA8">
              <w:rPr>
                <w:rFonts w:ascii="Calibri" w:hAnsi="Calibri" w:cs="Calibri"/>
              </w:rPr>
              <w:t>8</w:t>
            </w:r>
            <w:r w:rsidR="00C72DB9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837BA8">
              <w:rPr>
                <w:rFonts w:ascii="Calibri" w:hAnsi="Calibri" w:cs="Calibri"/>
              </w:rPr>
              <w:t>5</w:t>
            </w:r>
            <w:r w:rsidR="003865FD" w:rsidRPr="00FD1E15">
              <w:rPr>
                <w:rFonts w:ascii="Calibri" w:hAnsi="Calibri" w:cs="Calibri"/>
              </w:rPr>
              <w:t>/2</w:t>
            </w:r>
            <w:r w:rsidR="00837BA8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15D7C23E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27380F">
              <w:rPr>
                <w:rFonts w:ascii="Calibri" w:hAnsi="Calibri" w:cs="Calibri"/>
              </w:rPr>
              <w:t>51</w:t>
            </w:r>
            <w:r w:rsidRPr="00FD1E15">
              <w:rPr>
                <w:rFonts w:ascii="Calibri" w:hAnsi="Calibri" w:cs="Calibri"/>
              </w:rPr>
              <w:t>.00</w:t>
            </w:r>
          </w:p>
        </w:tc>
        <w:tc>
          <w:tcPr>
            <w:tcW w:w="1134" w:type="dxa"/>
          </w:tcPr>
          <w:p w14:paraId="4B6CFD50" w14:textId="279ECF09" w:rsidR="003865FD" w:rsidRPr="00FD1E15" w:rsidRDefault="00F9744E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Online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F9744E" w:rsidRPr="003466D0" w14:paraId="7D866987" w14:textId="77777777" w:rsidTr="00CE2AF1">
        <w:tc>
          <w:tcPr>
            <w:tcW w:w="1101" w:type="dxa"/>
          </w:tcPr>
          <w:p w14:paraId="0D60231F" w14:textId="616794CE" w:rsidR="00F9744E" w:rsidRDefault="00340350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01/06/26</w:t>
            </w:r>
          </w:p>
        </w:tc>
        <w:tc>
          <w:tcPr>
            <w:tcW w:w="2126" w:type="dxa"/>
          </w:tcPr>
          <w:p w14:paraId="3C30241E" w14:textId="7ACB57A5" w:rsidR="00F9744E" w:rsidRPr="00FD1E15" w:rsidRDefault="00340350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Shropshire Council</w:t>
            </w:r>
          </w:p>
        </w:tc>
        <w:tc>
          <w:tcPr>
            <w:tcW w:w="2155" w:type="dxa"/>
          </w:tcPr>
          <w:p w14:paraId="1DE67428" w14:textId="338E26A0" w:rsidR="00F9744E" w:rsidRPr="00FD1E15" w:rsidRDefault="00340350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Joint energy agreement</w:t>
            </w:r>
          </w:p>
        </w:tc>
        <w:tc>
          <w:tcPr>
            <w:tcW w:w="1672" w:type="dxa"/>
          </w:tcPr>
          <w:p w14:paraId="2D02F388" w14:textId="7F645D0B" w:rsidR="00F9744E" w:rsidRPr="00FD1E15" w:rsidRDefault="00F9744E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£1387.91</w:t>
            </w:r>
          </w:p>
        </w:tc>
        <w:tc>
          <w:tcPr>
            <w:tcW w:w="1134" w:type="dxa"/>
          </w:tcPr>
          <w:p w14:paraId="65456971" w14:textId="32A5D3E6" w:rsidR="00F9744E" w:rsidRDefault="00340350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32EB075E" w14:textId="1F9D3A11" w:rsidR="00F9744E" w:rsidRDefault="00CD3D3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PCA 1957s3; HA 1980s301</w:t>
            </w:r>
          </w:p>
        </w:tc>
      </w:tr>
      <w:tr w:rsidR="00833A75" w:rsidRPr="003466D0" w14:paraId="790BA4AB" w14:textId="77777777" w:rsidTr="00CE2AF1">
        <w:tc>
          <w:tcPr>
            <w:tcW w:w="1101" w:type="dxa"/>
          </w:tcPr>
          <w:p w14:paraId="26EDE330" w14:textId="09980E73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15/05/26</w:t>
            </w:r>
          </w:p>
        </w:tc>
        <w:tc>
          <w:tcPr>
            <w:tcW w:w="2126" w:type="dxa"/>
          </w:tcPr>
          <w:p w14:paraId="0F317BD6" w14:textId="3DD59C42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SALC</w:t>
            </w:r>
          </w:p>
        </w:tc>
        <w:tc>
          <w:tcPr>
            <w:tcW w:w="2155" w:type="dxa"/>
          </w:tcPr>
          <w:p w14:paraId="78687A95" w14:textId="06F1DE4B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Cllr Training</w:t>
            </w:r>
          </w:p>
        </w:tc>
        <w:tc>
          <w:tcPr>
            <w:tcW w:w="1672" w:type="dxa"/>
          </w:tcPr>
          <w:p w14:paraId="5B33AF06" w14:textId="73F29649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£60</w:t>
            </w:r>
            <w:r w:rsidR="00AE5210">
              <w:rPr>
                <w:rFonts w:ascii="Calibri" w:hAnsi="Calibri" w:cs="Calibri"/>
              </w:rPr>
              <w:t>.00</w:t>
            </w:r>
          </w:p>
        </w:tc>
        <w:tc>
          <w:tcPr>
            <w:tcW w:w="1134" w:type="dxa"/>
          </w:tcPr>
          <w:p w14:paraId="68CE4D9F" w14:textId="5E98156E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Online</w:t>
            </w:r>
          </w:p>
        </w:tc>
        <w:tc>
          <w:tcPr>
            <w:tcW w:w="2302" w:type="dxa"/>
          </w:tcPr>
          <w:p w14:paraId="4D84C1CD" w14:textId="6E7E7195" w:rsidR="00833A75" w:rsidRDefault="00833A7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A33CE" w:rsidRPr="003466D0" w14:paraId="3AB9FE49" w14:textId="77777777" w:rsidTr="00CE2AF1">
        <w:tc>
          <w:tcPr>
            <w:tcW w:w="1101" w:type="dxa"/>
          </w:tcPr>
          <w:p w14:paraId="63A6948D" w14:textId="4B9E51A3" w:rsidR="003A33CE" w:rsidRDefault="003A33CE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20/05/26</w:t>
            </w:r>
          </w:p>
        </w:tc>
        <w:tc>
          <w:tcPr>
            <w:tcW w:w="2126" w:type="dxa"/>
          </w:tcPr>
          <w:p w14:paraId="089DE2BB" w14:textId="2C90D6DC" w:rsidR="003A33CE" w:rsidRDefault="003A33CE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Eon</w:t>
            </w:r>
          </w:p>
        </w:tc>
        <w:tc>
          <w:tcPr>
            <w:tcW w:w="2155" w:type="dxa"/>
          </w:tcPr>
          <w:p w14:paraId="2C0FDCED" w14:textId="32DD69A4" w:rsidR="003A33CE" w:rsidRDefault="003A33CE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Street light </w:t>
            </w:r>
            <w:r w:rsidR="007568C9">
              <w:rPr>
                <w:rFonts w:ascii="Calibri" w:hAnsi="Calibri" w:cs="Calibri"/>
              </w:rPr>
              <w:t>repair</w:t>
            </w:r>
          </w:p>
        </w:tc>
        <w:tc>
          <w:tcPr>
            <w:tcW w:w="1672" w:type="dxa"/>
          </w:tcPr>
          <w:p w14:paraId="779B4464" w14:textId="407BA716" w:rsidR="003A33CE" w:rsidRDefault="007568C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£180.00</w:t>
            </w:r>
          </w:p>
        </w:tc>
        <w:tc>
          <w:tcPr>
            <w:tcW w:w="1134" w:type="dxa"/>
          </w:tcPr>
          <w:p w14:paraId="1A9B976F" w14:textId="3782CF4C" w:rsidR="003A33CE" w:rsidRDefault="007568C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Online</w:t>
            </w:r>
          </w:p>
        </w:tc>
        <w:tc>
          <w:tcPr>
            <w:tcW w:w="2302" w:type="dxa"/>
          </w:tcPr>
          <w:p w14:paraId="5E0D2E67" w14:textId="13DF4DE7" w:rsidR="003A33CE" w:rsidRPr="00410C41" w:rsidRDefault="00AA610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PCA </w:t>
            </w:r>
            <w:r w:rsidR="00CD3D35">
              <w:rPr>
                <w:rFonts w:ascii="Calibri" w:hAnsi="Calibri" w:cs="Calibri"/>
                <w:sz w:val="16"/>
                <w:szCs w:val="16"/>
              </w:rPr>
              <w:t>1957s3; HA 1980s301</w:t>
            </w:r>
          </w:p>
        </w:tc>
      </w:tr>
      <w:tr w:rsidR="00F60CA6" w:rsidRPr="003466D0" w14:paraId="7028471A" w14:textId="77777777" w:rsidTr="00CE2AF1">
        <w:tc>
          <w:tcPr>
            <w:tcW w:w="1101" w:type="dxa"/>
          </w:tcPr>
          <w:p w14:paraId="715247E3" w14:textId="084A5DE8" w:rsidR="00F60CA6" w:rsidRDefault="00F60CA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02/06/26</w:t>
            </w:r>
          </w:p>
        </w:tc>
        <w:tc>
          <w:tcPr>
            <w:tcW w:w="2126" w:type="dxa"/>
          </w:tcPr>
          <w:p w14:paraId="7C9CB4C4" w14:textId="4E66997C" w:rsidR="00F60CA6" w:rsidRDefault="00F60CA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 Faulkner</w:t>
            </w:r>
          </w:p>
        </w:tc>
        <w:tc>
          <w:tcPr>
            <w:tcW w:w="2155" w:type="dxa"/>
          </w:tcPr>
          <w:p w14:paraId="22CFB339" w14:textId="6C89FED3" w:rsidR="00F60CA6" w:rsidRDefault="00F60CA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Grounds maint</w:t>
            </w:r>
            <w:r w:rsidR="00CD3D35">
              <w:rPr>
                <w:rFonts w:ascii="Calibri" w:hAnsi="Calibri" w:cs="Calibri"/>
              </w:rPr>
              <w:t>en</w:t>
            </w:r>
            <w:r>
              <w:rPr>
                <w:rFonts w:ascii="Calibri" w:hAnsi="Calibri" w:cs="Calibri"/>
              </w:rPr>
              <w:t>ance</w:t>
            </w:r>
          </w:p>
        </w:tc>
        <w:tc>
          <w:tcPr>
            <w:tcW w:w="1672" w:type="dxa"/>
          </w:tcPr>
          <w:p w14:paraId="151B5A77" w14:textId="59C348D7" w:rsidR="00F60CA6" w:rsidRDefault="00F60CA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£285.01</w:t>
            </w:r>
          </w:p>
        </w:tc>
        <w:tc>
          <w:tcPr>
            <w:tcW w:w="1134" w:type="dxa"/>
          </w:tcPr>
          <w:p w14:paraId="556A4904" w14:textId="3EBE83C7" w:rsidR="00F60CA6" w:rsidRDefault="00F60CA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Online</w:t>
            </w:r>
          </w:p>
        </w:tc>
        <w:tc>
          <w:tcPr>
            <w:tcW w:w="2302" w:type="dxa"/>
          </w:tcPr>
          <w:p w14:paraId="69800AB9" w14:textId="2177AB2F" w:rsidR="00F60CA6" w:rsidRPr="00410C41" w:rsidRDefault="00CD3D3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030C21D7" w14:textId="19EBC3B6" w:rsidR="002E4281" w:rsidRPr="005009F8" w:rsidRDefault="00EE1677" w:rsidP="005009F8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B45A4">
        <w:rPr>
          <w:rFonts w:ascii="Calibri" w:hAnsi="Calibri" w:cs="Calibri"/>
          <w:b/>
          <w:sz w:val="22"/>
          <w:szCs w:val="22"/>
        </w:rPr>
        <w:t>8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2E3F13">
        <w:rPr>
          <w:rFonts w:ascii="Calibri" w:hAnsi="Calibri" w:cs="Calibri"/>
          <w:b/>
          <w:sz w:val="22"/>
          <w:szCs w:val="22"/>
        </w:rPr>
        <w:t>13</w:t>
      </w:r>
      <w:r w:rsidR="002E3F13" w:rsidRPr="002E3F13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2E3F13">
        <w:rPr>
          <w:rFonts w:ascii="Calibri" w:hAnsi="Calibri" w:cs="Calibri"/>
          <w:b/>
          <w:sz w:val="22"/>
          <w:szCs w:val="22"/>
        </w:rPr>
        <w:t xml:space="preserve"> July </w:t>
      </w:r>
      <w:r w:rsidR="000147EA">
        <w:rPr>
          <w:rFonts w:ascii="Calibri" w:hAnsi="Calibri" w:cs="Calibri"/>
          <w:b/>
          <w:sz w:val="22"/>
          <w:szCs w:val="22"/>
        </w:rPr>
        <w:t>2026</w:t>
      </w:r>
      <w:r w:rsidR="00592FB2">
        <w:rPr>
          <w:rFonts w:ascii="Calibri" w:hAnsi="Calibri" w:cs="Calibri"/>
          <w:b/>
          <w:sz w:val="22"/>
          <w:szCs w:val="22"/>
        </w:rPr>
        <w:t xml:space="preserve"> Welsh Frankton</w:t>
      </w:r>
      <w:r w:rsidR="00155F20">
        <w:rPr>
          <w:rFonts w:ascii="Calibri" w:hAnsi="Calibri" w:cs="Calibri"/>
          <w:b/>
          <w:sz w:val="22"/>
          <w:szCs w:val="22"/>
        </w:rPr>
        <w:t>)</w:t>
      </w:r>
    </w:p>
    <w:sectPr w:rsidR="002E4281" w:rsidRPr="005009F8" w:rsidSect="006B38B9">
      <w:pgSz w:w="11906" w:h="16838" w:code="9"/>
      <w:pgMar w:top="1440" w:right="1080" w:bottom="1440" w:left="108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24121"/>
    <w:multiLevelType w:val="hybridMultilevel"/>
    <w:tmpl w:val="B4F80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629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01ABE"/>
    <w:rsid w:val="000147EA"/>
    <w:rsid w:val="00014FA6"/>
    <w:rsid w:val="00023FEB"/>
    <w:rsid w:val="00041CEE"/>
    <w:rsid w:val="0006266B"/>
    <w:rsid w:val="00072EFD"/>
    <w:rsid w:val="000772B9"/>
    <w:rsid w:val="00084076"/>
    <w:rsid w:val="00091707"/>
    <w:rsid w:val="00093D32"/>
    <w:rsid w:val="000978E2"/>
    <w:rsid w:val="000A3DEB"/>
    <w:rsid w:val="000C32CA"/>
    <w:rsid w:val="000D150C"/>
    <w:rsid w:val="000E1A02"/>
    <w:rsid w:val="00123305"/>
    <w:rsid w:val="00127671"/>
    <w:rsid w:val="001315EF"/>
    <w:rsid w:val="00131E2B"/>
    <w:rsid w:val="00136E67"/>
    <w:rsid w:val="00140E9D"/>
    <w:rsid w:val="0014554E"/>
    <w:rsid w:val="00152170"/>
    <w:rsid w:val="001559C8"/>
    <w:rsid w:val="00155F20"/>
    <w:rsid w:val="0016478D"/>
    <w:rsid w:val="001656B3"/>
    <w:rsid w:val="001662BA"/>
    <w:rsid w:val="001747C7"/>
    <w:rsid w:val="00196F6E"/>
    <w:rsid w:val="001A152D"/>
    <w:rsid w:val="001A658D"/>
    <w:rsid w:val="001B411A"/>
    <w:rsid w:val="001C277A"/>
    <w:rsid w:val="001D3EE3"/>
    <w:rsid w:val="001E12B1"/>
    <w:rsid w:val="00226D9D"/>
    <w:rsid w:val="00232AE5"/>
    <w:rsid w:val="00235D40"/>
    <w:rsid w:val="00241B6C"/>
    <w:rsid w:val="00251634"/>
    <w:rsid w:val="002570CD"/>
    <w:rsid w:val="00260041"/>
    <w:rsid w:val="00273098"/>
    <w:rsid w:val="0027380F"/>
    <w:rsid w:val="002A0BF7"/>
    <w:rsid w:val="002B6974"/>
    <w:rsid w:val="002C46FF"/>
    <w:rsid w:val="002C7C38"/>
    <w:rsid w:val="002D26D8"/>
    <w:rsid w:val="002D2DD9"/>
    <w:rsid w:val="002E3F13"/>
    <w:rsid w:val="002E4281"/>
    <w:rsid w:val="002E6261"/>
    <w:rsid w:val="003059F4"/>
    <w:rsid w:val="00311497"/>
    <w:rsid w:val="00336E8C"/>
    <w:rsid w:val="00340350"/>
    <w:rsid w:val="0034626C"/>
    <w:rsid w:val="003561DB"/>
    <w:rsid w:val="003667FA"/>
    <w:rsid w:val="00374551"/>
    <w:rsid w:val="00381C59"/>
    <w:rsid w:val="00382D15"/>
    <w:rsid w:val="003865FD"/>
    <w:rsid w:val="003927E5"/>
    <w:rsid w:val="0039746B"/>
    <w:rsid w:val="003A1178"/>
    <w:rsid w:val="003A1586"/>
    <w:rsid w:val="003A2697"/>
    <w:rsid w:val="003A33CE"/>
    <w:rsid w:val="003A7727"/>
    <w:rsid w:val="003B07D3"/>
    <w:rsid w:val="003D3642"/>
    <w:rsid w:val="003D45C9"/>
    <w:rsid w:val="003D5FC5"/>
    <w:rsid w:val="003E3679"/>
    <w:rsid w:val="003F4AF2"/>
    <w:rsid w:val="0040138A"/>
    <w:rsid w:val="00415AC3"/>
    <w:rsid w:val="00445B3D"/>
    <w:rsid w:val="00455654"/>
    <w:rsid w:val="004575DC"/>
    <w:rsid w:val="00464B11"/>
    <w:rsid w:val="00476A17"/>
    <w:rsid w:val="00482A6A"/>
    <w:rsid w:val="00484586"/>
    <w:rsid w:val="004878AD"/>
    <w:rsid w:val="004A4DBD"/>
    <w:rsid w:val="004C170E"/>
    <w:rsid w:val="004D2ABF"/>
    <w:rsid w:val="004D4276"/>
    <w:rsid w:val="004D770A"/>
    <w:rsid w:val="004E0008"/>
    <w:rsid w:val="004E7F5B"/>
    <w:rsid w:val="004F263F"/>
    <w:rsid w:val="00500949"/>
    <w:rsid w:val="005009F8"/>
    <w:rsid w:val="00504934"/>
    <w:rsid w:val="00507ED9"/>
    <w:rsid w:val="00514C25"/>
    <w:rsid w:val="00515827"/>
    <w:rsid w:val="005237C1"/>
    <w:rsid w:val="00524476"/>
    <w:rsid w:val="005266BF"/>
    <w:rsid w:val="005277D4"/>
    <w:rsid w:val="005478A4"/>
    <w:rsid w:val="00552C51"/>
    <w:rsid w:val="00557246"/>
    <w:rsid w:val="0057565C"/>
    <w:rsid w:val="00584432"/>
    <w:rsid w:val="00592FB2"/>
    <w:rsid w:val="005A4D34"/>
    <w:rsid w:val="005B4D08"/>
    <w:rsid w:val="005C075B"/>
    <w:rsid w:val="005D61FB"/>
    <w:rsid w:val="005E06A6"/>
    <w:rsid w:val="005E55D6"/>
    <w:rsid w:val="005F4677"/>
    <w:rsid w:val="005F499F"/>
    <w:rsid w:val="005F7DBE"/>
    <w:rsid w:val="006031A9"/>
    <w:rsid w:val="006050C6"/>
    <w:rsid w:val="00606BC0"/>
    <w:rsid w:val="00612680"/>
    <w:rsid w:val="00640E70"/>
    <w:rsid w:val="00662B36"/>
    <w:rsid w:val="00674424"/>
    <w:rsid w:val="00676538"/>
    <w:rsid w:val="00683D68"/>
    <w:rsid w:val="006A0FD4"/>
    <w:rsid w:val="006A1508"/>
    <w:rsid w:val="006A1951"/>
    <w:rsid w:val="006A30E5"/>
    <w:rsid w:val="006A3B31"/>
    <w:rsid w:val="006B38B9"/>
    <w:rsid w:val="006B567A"/>
    <w:rsid w:val="006B6B90"/>
    <w:rsid w:val="006C21EE"/>
    <w:rsid w:val="006C3766"/>
    <w:rsid w:val="006C6A1A"/>
    <w:rsid w:val="006C6A68"/>
    <w:rsid w:val="006D4F8F"/>
    <w:rsid w:val="006D6917"/>
    <w:rsid w:val="006D6D66"/>
    <w:rsid w:val="006D7734"/>
    <w:rsid w:val="006E7810"/>
    <w:rsid w:val="006F2738"/>
    <w:rsid w:val="007075B4"/>
    <w:rsid w:val="00723366"/>
    <w:rsid w:val="00733EE1"/>
    <w:rsid w:val="00747E4A"/>
    <w:rsid w:val="00754020"/>
    <w:rsid w:val="007568C9"/>
    <w:rsid w:val="007744BA"/>
    <w:rsid w:val="00785075"/>
    <w:rsid w:val="007A57C8"/>
    <w:rsid w:val="007B1A4C"/>
    <w:rsid w:val="007B5902"/>
    <w:rsid w:val="007B6718"/>
    <w:rsid w:val="007C1334"/>
    <w:rsid w:val="007C1E24"/>
    <w:rsid w:val="007C2D24"/>
    <w:rsid w:val="007D7075"/>
    <w:rsid w:val="007E0DAE"/>
    <w:rsid w:val="007E51D2"/>
    <w:rsid w:val="00803422"/>
    <w:rsid w:val="00805AC2"/>
    <w:rsid w:val="00807013"/>
    <w:rsid w:val="00810D66"/>
    <w:rsid w:val="00814238"/>
    <w:rsid w:val="00823BA9"/>
    <w:rsid w:val="00824C87"/>
    <w:rsid w:val="00831F19"/>
    <w:rsid w:val="00833A75"/>
    <w:rsid w:val="00835100"/>
    <w:rsid w:val="00837BA8"/>
    <w:rsid w:val="00845170"/>
    <w:rsid w:val="00855429"/>
    <w:rsid w:val="0085736E"/>
    <w:rsid w:val="00867A1F"/>
    <w:rsid w:val="00870CD3"/>
    <w:rsid w:val="00877606"/>
    <w:rsid w:val="008821DC"/>
    <w:rsid w:val="0088416C"/>
    <w:rsid w:val="008858D2"/>
    <w:rsid w:val="008917EF"/>
    <w:rsid w:val="008965CA"/>
    <w:rsid w:val="008A33EE"/>
    <w:rsid w:val="008A5DA8"/>
    <w:rsid w:val="008C5F00"/>
    <w:rsid w:val="008D3CF4"/>
    <w:rsid w:val="008F4406"/>
    <w:rsid w:val="00914513"/>
    <w:rsid w:val="009318B4"/>
    <w:rsid w:val="00944895"/>
    <w:rsid w:val="00944C53"/>
    <w:rsid w:val="00945AB2"/>
    <w:rsid w:val="00950919"/>
    <w:rsid w:val="00960D66"/>
    <w:rsid w:val="0096593F"/>
    <w:rsid w:val="009674E0"/>
    <w:rsid w:val="009853E3"/>
    <w:rsid w:val="00986D74"/>
    <w:rsid w:val="009A5525"/>
    <w:rsid w:val="009A5682"/>
    <w:rsid w:val="009B3EB4"/>
    <w:rsid w:val="009C4268"/>
    <w:rsid w:val="009D2F62"/>
    <w:rsid w:val="009E3041"/>
    <w:rsid w:val="009F419E"/>
    <w:rsid w:val="009F4A32"/>
    <w:rsid w:val="009F57DB"/>
    <w:rsid w:val="00A13B5A"/>
    <w:rsid w:val="00A156E2"/>
    <w:rsid w:val="00A2199D"/>
    <w:rsid w:val="00A23595"/>
    <w:rsid w:val="00A5611F"/>
    <w:rsid w:val="00A567F3"/>
    <w:rsid w:val="00AA1EB1"/>
    <w:rsid w:val="00AA6105"/>
    <w:rsid w:val="00AB174F"/>
    <w:rsid w:val="00AB4C4E"/>
    <w:rsid w:val="00AC328F"/>
    <w:rsid w:val="00AD2E64"/>
    <w:rsid w:val="00AE5210"/>
    <w:rsid w:val="00AF165C"/>
    <w:rsid w:val="00B13F6A"/>
    <w:rsid w:val="00B25D1F"/>
    <w:rsid w:val="00B31908"/>
    <w:rsid w:val="00B50781"/>
    <w:rsid w:val="00B72AFA"/>
    <w:rsid w:val="00B758C8"/>
    <w:rsid w:val="00B80778"/>
    <w:rsid w:val="00BC3D57"/>
    <w:rsid w:val="00BD2C98"/>
    <w:rsid w:val="00BF0D19"/>
    <w:rsid w:val="00BF51BB"/>
    <w:rsid w:val="00BF545C"/>
    <w:rsid w:val="00C126D7"/>
    <w:rsid w:val="00C16DF4"/>
    <w:rsid w:val="00C17FC0"/>
    <w:rsid w:val="00C23307"/>
    <w:rsid w:val="00C44CDB"/>
    <w:rsid w:val="00C456DE"/>
    <w:rsid w:val="00C46EFF"/>
    <w:rsid w:val="00C60ED5"/>
    <w:rsid w:val="00C65062"/>
    <w:rsid w:val="00C72DB9"/>
    <w:rsid w:val="00C72F4A"/>
    <w:rsid w:val="00C830DD"/>
    <w:rsid w:val="00C85A44"/>
    <w:rsid w:val="00C91AA3"/>
    <w:rsid w:val="00C94BFF"/>
    <w:rsid w:val="00C970F7"/>
    <w:rsid w:val="00CD3D35"/>
    <w:rsid w:val="00CD7EF2"/>
    <w:rsid w:val="00CE08E2"/>
    <w:rsid w:val="00CE2AF1"/>
    <w:rsid w:val="00CE2C0A"/>
    <w:rsid w:val="00CE5D49"/>
    <w:rsid w:val="00D04E22"/>
    <w:rsid w:val="00D12515"/>
    <w:rsid w:val="00D162FF"/>
    <w:rsid w:val="00D17FEB"/>
    <w:rsid w:val="00D223D9"/>
    <w:rsid w:val="00D228FC"/>
    <w:rsid w:val="00D415EF"/>
    <w:rsid w:val="00D44960"/>
    <w:rsid w:val="00D61DDD"/>
    <w:rsid w:val="00D63B97"/>
    <w:rsid w:val="00D71E85"/>
    <w:rsid w:val="00D86743"/>
    <w:rsid w:val="00DA1460"/>
    <w:rsid w:val="00DB3AAC"/>
    <w:rsid w:val="00DB4187"/>
    <w:rsid w:val="00DB45A4"/>
    <w:rsid w:val="00DB6075"/>
    <w:rsid w:val="00DC0B1E"/>
    <w:rsid w:val="00DD6C66"/>
    <w:rsid w:val="00DE33D5"/>
    <w:rsid w:val="00DE3A20"/>
    <w:rsid w:val="00DE74F2"/>
    <w:rsid w:val="00DF38DD"/>
    <w:rsid w:val="00E05679"/>
    <w:rsid w:val="00E07104"/>
    <w:rsid w:val="00E10C76"/>
    <w:rsid w:val="00E13825"/>
    <w:rsid w:val="00E1572A"/>
    <w:rsid w:val="00E2726C"/>
    <w:rsid w:val="00E42EE1"/>
    <w:rsid w:val="00E61FBB"/>
    <w:rsid w:val="00E65AE4"/>
    <w:rsid w:val="00E65F9A"/>
    <w:rsid w:val="00E70C07"/>
    <w:rsid w:val="00E738B5"/>
    <w:rsid w:val="00E84BB8"/>
    <w:rsid w:val="00EA237F"/>
    <w:rsid w:val="00EA7095"/>
    <w:rsid w:val="00EA72D1"/>
    <w:rsid w:val="00EB3054"/>
    <w:rsid w:val="00EC5B4E"/>
    <w:rsid w:val="00EC6DC5"/>
    <w:rsid w:val="00ED4325"/>
    <w:rsid w:val="00EE1677"/>
    <w:rsid w:val="00EE2FE8"/>
    <w:rsid w:val="00EE34CA"/>
    <w:rsid w:val="00EE427E"/>
    <w:rsid w:val="00EE5618"/>
    <w:rsid w:val="00EF0628"/>
    <w:rsid w:val="00EF64DD"/>
    <w:rsid w:val="00F02597"/>
    <w:rsid w:val="00F02B0D"/>
    <w:rsid w:val="00F16607"/>
    <w:rsid w:val="00F25B57"/>
    <w:rsid w:val="00F51281"/>
    <w:rsid w:val="00F60CA6"/>
    <w:rsid w:val="00F61CB5"/>
    <w:rsid w:val="00F630DF"/>
    <w:rsid w:val="00F64309"/>
    <w:rsid w:val="00F658BC"/>
    <w:rsid w:val="00F86AD6"/>
    <w:rsid w:val="00F875C0"/>
    <w:rsid w:val="00F9744E"/>
    <w:rsid w:val="00F978ED"/>
    <w:rsid w:val="00FB5646"/>
    <w:rsid w:val="00FC3276"/>
    <w:rsid w:val="00FD6349"/>
    <w:rsid w:val="00FD73B0"/>
    <w:rsid w:val="00FE39C3"/>
    <w:rsid w:val="00FE6A07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749</Words>
  <Characters>4929</Characters>
  <Application>Microsoft Office Word</Application>
  <DocSecurity>0</DocSecurity>
  <Lines>96</Lines>
  <Paragraphs>25</Paragraphs>
  <ScaleCrop>false</ScaleCrop>
  <Company/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41</cp:revision>
  <cp:lastPrinted>2026-04-13T11:57:00Z</cp:lastPrinted>
  <dcterms:created xsi:type="dcterms:W3CDTF">2026-06-02T10:54:00Z</dcterms:created>
  <dcterms:modified xsi:type="dcterms:W3CDTF">2026-06-02T14:44:00Z</dcterms:modified>
</cp:coreProperties>
</file>