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CD28214" w14:textId="77777777" w:rsidR="00E30DB8" w:rsidRDefault="00E30DB8" w:rsidP="00E30DB8">
      <w:pPr>
        <w:rPr>
          <w:lang w:val="en-US"/>
        </w:rPr>
      </w:pPr>
      <w:r>
        <w:rPr>
          <w:noProof/>
          <w14:ligatures w14:val="standardContextual"/>
        </w:rPr>
        <mc:AlternateContent>
          <mc:Choice Requires="wps">
            <w:drawing>
              <wp:anchor distT="0" distB="0" distL="114300" distR="114300" simplePos="0" relativeHeight="251659264" behindDoc="0" locked="0" layoutInCell="1" allowOverlap="1" wp14:anchorId="625E116A" wp14:editId="4DCF0405">
                <wp:simplePos x="0" y="0"/>
                <wp:positionH relativeFrom="column">
                  <wp:posOffset>0</wp:posOffset>
                </wp:positionH>
                <wp:positionV relativeFrom="paragraph">
                  <wp:posOffset>0</wp:posOffset>
                </wp:positionV>
                <wp:extent cx="5562600" cy="323850"/>
                <wp:effectExtent l="0" t="0" r="19050" b="19050"/>
                <wp:wrapNone/>
                <wp:docPr id="1389648845" name="Text Box 1"/>
                <wp:cNvGraphicFramePr/>
                <a:graphic xmlns:a="http://schemas.openxmlformats.org/drawingml/2006/main">
                  <a:graphicData uri="http://schemas.microsoft.com/office/word/2010/wordprocessingShape">
                    <wps:wsp>
                      <wps:cNvSpPr txBox="1"/>
                      <wps:spPr>
                        <a:xfrm>
                          <a:off x="0" y="0"/>
                          <a:ext cx="5562600" cy="323850"/>
                        </a:xfrm>
                        <a:prstGeom prst="rect">
                          <a:avLst/>
                        </a:prstGeom>
                        <a:solidFill>
                          <a:srgbClr val="92D050"/>
                        </a:solidFill>
                        <a:ln w="6350">
                          <a:solidFill>
                            <a:prstClr val="black"/>
                          </a:solidFill>
                        </a:ln>
                      </wps:spPr>
                      <wps:txbx>
                        <w:txbxContent>
                          <w:p w14:paraId="0AA36E7C" w14:textId="77777777" w:rsidR="00E30DB8" w:rsidRPr="00D17935" w:rsidRDefault="00E30DB8" w:rsidP="00E30DB8">
                            <w:pPr>
                              <w:jc w:val="center"/>
                              <w:rPr>
                                <w:rFonts w:asciiTheme="minorHAnsi" w:hAnsiTheme="minorHAnsi" w:cstheme="minorHAnsi"/>
                                <w:sz w:val="24"/>
                                <w:szCs w:val="24"/>
                                <w:lang w:val="en-US"/>
                              </w:rPr>
                            </w:pPr>
                            <w:r>
                              <w:rPr>
                                <w:rFonts w:asciiTheme="minorHAnsi" w:hAnsiTheme="minorHAnsi" w:cstheme="minorHAnsi"/>
                                <w:sz w:val="24"/>
                                <w:szCs w:val="24"/>
                                <w:lang w:val="en-US"/>
                              </w:rPr>
                              <w:t>ELLESMERE RURAL PARISH COUNCIL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625E116A" id="_x0000_t202" coordsize="21600,21600" o:spt="202" path="m,l,21600r21600,l21600,xe">
                <v:stroke joinstyle="miter"/>
                <v:path gradientshapeok="t" o:connecttype="rect"/>
              </v:shapetype>
              <v:shape id="Text Box 1" o:spid="_x0000_s1026" type="#_x0000_t202" style="position:absolute;margin-left:0;margin-top:0;width:438pt;height:25.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" fillcolor="#92d050" strokeweight=".5pt">
                <v:textbox>
                  <w:txbxContent>
                    <w:p w14:paraId="0AA36E7C" w14:textId="77777777" w:rsidR="00E30DB8" w:rsidRPr="00D17935" w:rsidRDefault="00E30DB8" w:rsidP="00E30DB8">
                      <w:pPr>
                        <w:jc w:val="center"/>
                        <w:rPr>
                          <w:rFonts w:asciiTheme="minorHAnsi" w:hAnsiTheme="minorHAnsi" w:cstheme="minorHAnsi"/>
                          <w:sz w:val="24"/>
                          <w:szCs w:val="24"/>
                          <w:lang w:val="en-US"/>
                        </w:rPr>
                      </w:pPr>
                      <w:r>
                        <w:rPr>
                          <w:rFonts w:asciiTheme="minorHAnsi" w:hAnsiTheme="minorHAnsi" w:cstheme="minorHAnsi"/>
                          <w:sz w:val="24"/>
                          <w:szCs w:val="24"/>
                          <w:lang w:val="en-US"/>
                        </w:rPr>
                        <w:t>ELLESMERE RURAL PARISH COUNCIL</w:t>
                      </w:r>
                    </w:p>
                  </w:txbxContent>
                </v:textbox>
              </v:shape>
            </w:pict>
          </mc:Fallback>
        </mc:AlternateContent>
      </w:r>
    </w:p>
    <w:p w14:paraId="22D51475" w14:textId="77777777" w:rsidR="00E30DB8" w:rsidRDefault="00E30DB8" w:rsidP="00E30DB8">
      <w:pPr>
        <w:rPr>
          <w:lang w:val="en-US"/>
        </w:rPr>
      </w:pPr>
    </w:p>
    <w:p w14:paraId="637E8227" w14:textId="77777777" w:rsidR="00E30DB8" w:rsidRDefault="00E30DB8" w:rsidP="00E30DB8">
      <w:pPr>
        <w:rPr>
          <w:lang w:val="en-US"/>
        </w:rPr>
      </w:pPr>
    </w:p>
    <w:p w14:paraId="0753EE1C" w14:textId="77777777" w:rsidR="00E30DB8" w:rsidRDefault="00E30DB8" w:rsidP="00E30DB8">
      <w:pPr>
        <w:tabs>
          <w:tab w:val="left" w:pos="0"/>
        </w:tabs>
        <w:rPr>
          <w:rFonts w:ascii="Calibri" w:hAnsi="Calibri" w:cs="Calibri"/>
          <w:b/>
          <w:bCs/>
          <w:sz w:val="22"/>
          <w:szCs w:val="22"/>
        </w:rPr>
      </w:pPr>
      <w:r>
        <w:rPr>
          <w:rFonts w:ascii="Calibri" w:hAnsi="Calibri" w:cs="Calibri"/>
          <w:b/>
          <w:bCs/>
          <w:sz w:val="22"/>
          <w:szCs w:val="22"/>
        </w:rPr>
        <w:t>Chairman:</w:t>
      </w:r>
      <w:r>
        <w:rPr>
          <w:rFonts w:ascii="Calibri" w:hAnsi="Calibri" w:cs="Calibri"/>
          <w:b/>
          <w:bCs/>
          <w:sz w:val="22"/>
          <w:szCs w:val="22"/>
        </w:rPr>
        <w:tab/>
        <w:t>Cllr G Dyke</w:t>
      </w:r>
    </w:p>
    <w:p w14:paraId="33D0FEC4" w14:textId="77777777" w:rsidR="002D52E4" w:rsidRDefault="00E30DB8" w:rsidP="00E30DB8">
      <w:pPr>
        <w:tabs>
          <w:tab w:val="left" w:pos="0"/>
        </w:tabs>
        <w:rPr>
          <w:rFonts w:ascii="Calibri" w:hAnsi="Calibri" w:cs="Calibri"/>
          <w:b/>
          <w:bCs/>
          <w:sz w:val="22"/>
          <w:szCs w:val="22"/>
        </w:rPr>
      </w:pPr>
      <w:r>
        <w:rPr>
          <w:rFonts w:ascii="Calibri" w:hAnsi="Calibri" w:cs="Calibri"/>
          <w:b/>
          <w:bCs/>
          <w:sz w:val="22"/>
          <w:szCs w:val="22"/>
        </w:rPr>
        <w:t>Councillors:</w:t>
      </w:r>
      <w:r>
        <w:rPr>
          <w:rFonts w:ascii="Calibri" w:hAnsi="Calibri" w:cs="Calibri"/>
          <w:b/>
          <w:bCs/>
          <w:sz w:val="22"/>
          <w:szCs w:val="22"/>
        </w:rPr>
        <w:tab/>
        <w:t xml:space="preserve">Cllr K Egerton; Cllr J Baker; Cllr J Gargiulo; Cllr </w:t>
      </w:r>
      <w:r w:rsidR="002D52E4">
        <w:rPr>
          <w:rFonts w:ascii="Calibri" w:hAnsi="Calibri" w:cs="Calibri"/>
          <w:b/>
          <w:bCs/>
          <w:sz w:val="22"/>
          <w:szCs w:val="22"/>
        </w:rPr>
        <w:t>I Ward</w:t>
      </w:r>
      <w:r>
        <w:rPr>
          <w:rFonts w:ascii="Calibri" w:hAnsi="Calibri" w:cs="Calibri"/>
          <w:b/>
          <w:bCs/>
          <w:sz w:val="22"/>
          <w:szCs w:val="22"/>
        </w:rPr>
        <w:t>;</w:t>
      </w:r>
      <w:r w:rsidR="002D52E4">
        <w:rPr>
          <w:rFonts w:ascii="Calibri" w:hAnsi="Calibri" w:cs="Calibri"/>
          <w:b/>
          <w:bCs/>
          <w:sz w:val="22"/>
          <w:szCs w:val="22"/>
        </w:rPr>
        <w:t xml:space="preserve"> Cllr T </w:t>
      </w:r>
      <w:proofErr w:type="gramStart"/>
      <w:r w:rsidR="002D52E4">
        <w:rPr>
          <w:rFonts w:ascii="Calibri" w:hAnsi="Calibri" w:cs="Calibri"/>
          <w:b/>
          <w:bCs/>
          <w:sz w:val="22"/>
          <w:szCs w:val="22"/>
        </w:rPr>
        <w:t>Richardson;</w:t>
      </w:r>
      <w:proofErr w:type="gramEnd"/>
      <w:r w:rsidR="002D52E4">
        <w:rPr>
          <w:rFonts w:ascii="Calibri" w:hAnsi="Calibri" w:cs="Calibri"/>
          <w:b/>
          <w:bCs/>
          <w:sz w:val="22"/>
          <w:szCs w:val="22"/>
        </w:rPr>
        <w:t xml:space="preserve"> </w:t>
      </w:r>
    </w:p>
    <w:p w14:paraId="39E256C7" w14:textId="3856733E" w:rsidR="00E30DB8" w:rsidRDefault="002D52E4" w:rsidP="00E30DB8">
      <w:pPr>
        <w:tabs>
          <w:tab w:val="left" w:pos="0"/>
        </w:tabs>
        <w:rPr>
          <w:rFonts w:ascii="Calibri" w:hAnsi="Calibri" w:cs="Calibri"/>
          <w:b/>
          <w:bCs/>
          <w:sz w:val="22"/>
          <w:szCs w:val="22"/>
        </w:rPr>
      </w:pPr>
      <w:r>
        <w:rPr>
          <w:rFonts w:ascii="Calibri" w:hAnsi="Calibri" w:cs="Calibri"/>
          <w:b/>
          <w:bCs/>
          <w:sz w:val="22"/>
          <w:szCs w:val="22"/>
        </w:rPr>
        <w:tab/>
      </w:r>
      <w:r>
        <w:rPr>
          <w:rFonts w:ascii="Calibri" w:hAnsi="Calibri" w:cs="Calibri"/>
          <w:b/>
          <w:bCs/>
          <w:sz w:val="22"/>
          <w:szCs w:val="22"/>
        </w:rPr>
        <w:tab/>
        <w:t xml:space="preserve">Cllr S Jackson </w:t>
      </w:r>
      <w:r w:rsidR="00E30DB8">
        <w:rPr>
          <w:rFonts w:ascii="Calibri" w:hAnsi="Calibri" w:cs="Calibri"/>
          <w:b/>
          <w:bCs/>
          <w:sz w:val="22"/>
          <w:szCs w:val="22"/>
        </w:rPr>
        <w:t xml:space="preserve"> </w:t>
      </w:r>
    </w:p>
    <w:p w14:paraId="05312D52" w14:textId="57898165" w:rsidR="00E30DB8" w:rsidRDefault="00E30DB8" w:rsidP="00E30DB8">
      <w:pPr>
        <w:tabs>
          <w:tab w:val="left" w:pos="0"/>
        </w:tabs>
        <w:rPr>
          <w:rFonts w:ascii="Calibri" w:hAnsi="Calibri" w:cs="Calibri"/>
          <w:b/>
          <w:bCs/>
          <w:sz w:val="22"/>
          <w:szCs w:val="22"/>
        </w:rPr>
      </w:pPr>
      <w:r>
        <w:rPr>
          <w:rFonts w:ascii="Calibri" w:hAnsi="Calibri" w:cs="Calibri"/>
          <w:b/>
          <w:bCs/>
          <w:sz w:val="22"/>
          <w:szCs w:val="22"/>
        </w:rPr>
        <w:t>Clerk:</w:t>
      </w:r>
      <w:r>
        <w:rPr>
          <w:rFonts w:ascii="Calibri" w:hAnsi="Calibri" w:cs="Calibri"/>
          <w:b/>
          <w:bCs/>
          <w:sz w:val="22"/>
          <w:szCs w:val="22"/>
        </w:rPr>
        <w:tab/>
      </w:r>
      <w:r>
        <w:rPr>
          <w:rFonts w:ascii="Calibri" w:hAnsi="Calibri" w:cs="Calibri"/>
          <w:b/>
          <w:bCs/>
          <w:sz w:val="22"/>
          <w:szCs w:val="22"/>
        </w:rPr>
        <w:tab/>
        <w:t>Mrs M Joyce</w:t>
      </w:r>
    </w:p>
    <w:p w14:paraId="4AA458AA" w14:textId="3B0BFB55" w:rsidR="00E30DB8" w:rsidRDefault="00E30DB8" w:rsidP="00E30DB8">
      <w:pPr>
        <w:pBdr>
          <w:bottom w:val="single" w:sz="4" w:space="1" w:color="auto"/>
        </w:pBdr>
        <w:tabs>
          <w:tab w:val="left" w:pos="0"/>
        </w:tabs>
        <w:rPr>
          <w:rFonts w:ascii="Calibri" w:hAnsi="Calibri" w:cs="Calibri"/>
          <w:b/>
          <w:bCs/>
          <w:sz w:val="22"/>
          <w:szCs w:val="22"/>
        </w:rPr>
      </w:pPr>
      <w:r>
        <w:rPr>
          <w:rFonts w:ascii="Calibri" w:hAnsi="Calibri" w:cs="Calibri"/>
          <w:b/>
          <w:bCs/>
          <w:sz w:val="22"/>
          <w:szCs w:val="22"/>
        </w:rPr>
        <w:t>Unitary Cllrs:</w:t>
      </w:r>
      <w:r>
        <w:rPr>
          <w:rFonts w:ascii="Calibri" w:hAnsi="Calibri" w:cs="Calibri"/>
          <w:b/>
          <w:bCs/>
          <w:sz w:val="22"/>
          <w:szCs w:val="22"/>
        </w:rPr>
        <w:tab/>
        <w:t>Cllr S Davenport</w:t>
      </w:r>
      <w:r w:rsidR="009D0676">
        <w:rPr>
          <w:rFonts w:ascii="Calibri" w:hAnsi="Calibri" w:cs="Calibri"/>
          <w:b/>
          <w:bCs/>
          <w:sz w:val="22"/>
          <w:szCs w:val="22"/>
        </w:rPr>
        <w:t>; Cllr M Jones</w:t>
      </w:r>
      <w:r>
        <w:rPr>
          <w:rFonts w:ascii="Calibri" w:hAnsi="Calibri" w:cs="Calibri"/>
          <w:b/>
          <w:bCs/>
          <w:sz w:val="22"/>
          <w:szCs w:val="22"/>
        </w:rPr>
        <w:tab/>
      </w:r>
      <w:r>
        <w:rPr>
          <w:rFonts w:ascii="Calibri" w:hAnsi="Calibri" w:cs="Calibri"/>
          <w:b/>
          <w:bCs/>
          <w:sz w:val="22"/>
          <w:szCs w:val="22"/>
        </w:rPr>
        <w:tab/>
      </w:r>
      <w:r>
        <w:rPr>
          <w:rFonts w:ascii="Calibri" w:hAnsi="Calibri" w:cs="Calibri"/>
          <w:b/>
          <w:bCs/>
          <w:sz w:val="22"/>
          <w:szCs w:val="22"/>
        </w:rPr>
        <w:tab/>
      </w:r>
      <w:r>
        <w:rPr>
          <w:rFonts w:ascii="Calibri" w:hAnsi="Calibri" w:cs="Calibri"/>
          <w:b/>
          <w:bCs/>
          <w:sz w:val="22"/>
          <w:szCs w:val="22"/>
        </w:rPr>
        <w:tab/>
      </w:r>
      <w:r>
        <w:rPr>
          <w:rFonts w:ascii="Calibri" w:hAnsi="Calibri" w:cs="Calibri"/>
          <w:b/>
          <w:bCs/>
          <w:sz w:val="22"/>
          <w:szCs w:val="22"/>
        </w:rPr>
        <w:tab/>
      </w:r>
      <w:r>
        <w:rPr>
          <w:rFonts w:ascii="Calibri" w:hAnsi="Calibri" w:cs="Calibri"/>
          <w:b/>
          <w:bCs/>
          <w:sz w:val="22"/>
          <w:szCs w:val="22"/>
        </w:rPr>
        <w:tab/>
      </w:r>
    </w:p>
    <w:p w14:paraId="1DEA3C3D" w14:textId="77777777" w:rsidR="00E30DB8" w:rsidRDefault="00E30DB8" w:rsidP="00E30DB8">
      <w:pPr>
        <w:tabs>
          <w:tab w:val="left" w:pos="0"/>
        </w:tabs>
        <w:jc w:val="center"/>
        <w:rPr>
          <w:rFonts w:ascii="Calibri" w:hAnsi="Calibri" w:cs="Calibri"/>
          <w:b/>
          <w:bCs/>
          <w:sz w:val="22"/>
          <w:szCs w:val="22"/>
        </w:rPr>
      </w:pPr>
      <w:r>
        <w:rPr>
          <w:rFonts w:ascii="Calibri" w:hAnsi="Calibri" w:cs="Calibri"/>
          <w:b/>
          <w:bCs/>
          <w:sz w:val="22"/>
          <w:szCs w:val="22"/>
        </w:rPr>
        <w:t xml:space="preserve">Minutes of the Ellesmere Rural Parish Council Planning Committee Meeting held </w:t>
      </w:r>
    </w:p>
    <w:p w14:paraId="3E15B8C4" w14:textId="04347B23" w:rsidR="00E30DB8" w:rsidRDefault="00E30DB8" w:rsidP="00E30DB8">
      <w:pPr>
        <w:jc w:val="center"/>
        <w:rPr>
          <w:rFonts w:ascii="Calibri" w:hAnsi="Calibri" w:cs="Calibri"/>
          <w:b/>
          <w:bCs/>
          <w:sz w:val="22"/>
          <w:szCs w:val="22"/>
        </w:rPr>
      </w:pPr>
      <w:r>
        <w:rPr>
          <w:rFonts w:ascii="Calibri" w:hAnsi="Calibri" w:cs="Calibri"/>
          <w:b/>
          <w:bCs/>
          <w:sz w:val="22"/>
          <w:szCs w:val="22"/>
        </w:rPr>
        <w:t>on 11</w:t>
      </w:r>
      <w:r w:rsidRPr="00E30DB8">
        <w:rPr>
          <w:rFonts w:ascii="Calibri" w:hAnsi="Calibri" w:cs="Calibri"/>
          <w:b/>
          <w:bCs/>
          <w:sz w:val="22"/>
          <w:szCs w:val="22"/>
          <w:vertAlign w:val="superscript"/>
        </w:rPr>
        <w:t>th</w:t>
      </w:r>
      <w:r>
        <w:rPr>
          <w:rFonts w:ascii="Calibri" w:hAnsi="Calibri" w:cs="Calibri"/>
          <w:b/>
          <w:bCs/>
          <w:sz w:val="22"/>
          <w:szCs w:val="22"/>
        </w:rPr>
        <w:t xml:space="preserve"> November 2024 at </w:t>
      </w:r>
      <w:proofErr w:type="spellStart"/>
      <w:r>
        <w:rPr>
          <w:rFonts w:ascii="Calibri" w:hAnsi="Calibri" w:cs="Calibri"/>
          <w:b/>
          <w:bCs/>
          <w:sz w:val="22"/>
          <w:szCs w:val="22"/>
        </w:rPr>
        <w:t>Criftins</w:t>
      </w:r>
      <w:proofErr w:type="spellEnd"/>
      <w:r>
        <w:rPr>
          <w:rFonts w:ascii="Calibri" w:hAnsi="Calibri" w:cs="Calibri"/>
          <w:b/>
          <w:bCs/>
          <w:sz w:val="22"/>
          <w:szCs w:val="22"/>
        </w:rPr>
        <w:t xml:space="preserve"> Parish Hall</w:t>
      </w:r>
    </w:p>
    <w:p w14:paraId="19906718" w14:textId="77777777" w:rsidR="002E6261" w:rsidRDefault="002E6261">
      <w:pPr>
        <w:rPr>
          <w:lang w:val="en-US"/>
        </w:rPr>
      </w:pPr>
    </w:p>
    <w:p w14:paraId="0B7F8233" w14:textId="77777777" w:rsidR="00E30DB8" w:rsidRDefault="00E30DB8">
      <w:pPr>
        <w:rPr>
          <w:lang w:val="en-US"/>
        </w:rPr>
      </w:pPr>
    </w:p>
    <w:p w14:paraId="42DE4078" w14:textId="77777777" w:rsidR="00E30DB8" w:rsidRPr="00CE05EC" w:rsidRDefault="00E30DB8" w:rsidP="00E30DB8">
      <w:pPr>
        <w:ind w:right="-184"/>
        <w:rPr>
          <w:rFonts w:ascii="Calibri" w:hAnsi="Calibri" w:cs="Calibri"/>
          <w:b/>
          <w:bCs/>
          <w:sz w:val="22"/>
          <w:szCs w:val="22"/>
        </w:rPr>
      </w:pPr>
      <w:bookmarkStart w:id="0" w:name="_Hlk147744780"/>
      <w:r>
        <w:rPr>
          <w:rFonts w:ascii="Calibri" w:hAnsi="Calibri" w:cs="Calibri"/>
          <w:b/>
          <w:bCs/>
          <w:sz w:val="22"/>
          <w:szCs w:val="22"/>
        </w:rPr>
        <w:t>1</w:t>
      </w:r>
      <w:r>
        <w:rPr>
          <w:rFonts w:ascii="Calibri" w:hAnsi="Calibri" w:cs="Calibri"/>
          <w:b/>
          <w:bCs/>
          <w:sz w:val="22"/>
          <w:szCs w:val="22"/>
        </w:rPr>
        <w:tab/>
        <w:t>W</w:t>
      </w:r>
      <w:r w:rsidRPr="00CE05EC">
        <w:rPr>
          <w:rFonts w:ascii="Calibri" w:hAnsi="Calibri" w:cs="Calibri"/>
          <w:b/>
          <w:bCs/>
          <w:sz w:val="22"/>
          <w:szCs w:val="22"/>
        </w:rPr>
        <w:t xml:space="preserve">elcome, Announcements, Apologies and/or Absences </w:t>
      </w:r>
    </w:p>
    <w:p w14:paraId="635C07B8" w14:textId="12A2C70E" w:rsidR="00E30DB8" w:rsidRPr="00CE05EC" w:rsidRDefault="006D1DED" w:rsidP="00E30DB8">
      <w:pPr>
        <w:ind w:right="-184"/>
        <w:rPr>
          <w:rFonts w:ascii="Calibri" w:hAnsi="Calibri" w:cs="Calibri"/>
          <w:bCs/>
          <w:sz w:val="22"/>
          <w:szCs w:val="22"/>
        </w:rPr>
      </w:pPr>
      <w:r>
        <w:rPr>
          <w:rFonts w:ascii="Calibri" w:hAnsi="Calibri" w:cs="Calibri"/>
          <w:bCs/>
          <w:sz w:val="22"/>
          <w:szCs w:val="22"/>
        </w:rPr>
        <w:t xml:space="preserve">Cllr Dyke opened the meeting at 7:00pm welcoming the three members of the public present and visiting Unitary Cllr Mark Jones, from </w:t>
      </w:r>
      <w:proofErr w:type="spellStart"/>
      <w:r>
        <w:rPr>
          <w:rFonts w:ascii="Calibri" w:hAnsi="Calibri" w:cs="Calibri"/>
          <w:bCs/>
          <w:sz w:val="22"/>
          <w:szCs w:val="22"/>
        </w:rPr>
        <w:t>Gobowen</w:t>
      </w:r>
      <w:proofErr w:type="spellEnd"/>
      <w:r>
        <w:rPr>
          <w:rFonts w:ascii="Calibri" w:hAnsi="Calibri" w:cs="Calibri"/>
          <w:bCs/>
          <w:sz w:val="22"/>
          <w:szCs w:val="22"/>
        </w:rPr>
        <w:t xml:space="preserve">.  </w:t>
      </w:r>
      <w:r w:rsidR="00944B7A">
        <w:rPr>
          <w:rFonts w:ascii="Calibri" w:hAnsi="Calibri" w:cs="Calibri"/>
          <w:bCs/>
          <w:sz w:val="22"/>
          <w:szCs w:val="22"/>
        </w:rPr>
        <w:t xml:space="preserve">Apologies were received from Cllrs Evans and Swanston.  </w:t>
      </w:r>
      <w:r w:rsidR="00E30DB8">
        <w:rPr>
          <w:rFonts w:ascii="Calibri" w:hAnsi="Calibri" w:cs="Calibri"/>
          <w:bCs/>
          <w:sz w:val="22"/>
          <w:szCs w:val="22"/>
        </w:rPr>
        <w:br/>
      </w:r>
    </w:p>
    <w:p w14:paraId="5CA10CA9" w14:textId="4A6A1031" w:rsidR="00E30DB8" w:rsidRDefault="00E30DB8" w:rsidP="00E30DB8">
      <w:pPr>
        <w:pStyle w:val="NormalWeb"/>
        <w:spacing w:before="0" w:beforeAutospacing="0" w:after="0" w:afterAutospacing="0"/>
        <w:rPr>
          <w:rFonts w:ascii="Calibri" w:hAnsi="Calibri" w:cs="Calibri"/>
          <w:color w:val="000000"/>
          <w:sz w:val="16"/>
          <w:szCs w:val="16"/>
        </w:rPr>
      </w:pPr>
      <w:r>
        <w:rPr>
          <w:rFonts w:ascii="Calibri" w:hAnsi="Calibri" w:cs="Calibri"/>
          <w:b/>
          <w:bCs/>
          <w:sz w:val="22"/>
          <w:szCs w:val="22"/>
        </w:rPr>
        <w:t>2</w:t>
      </w:r>
      <w:r>
        <w:rPr>
          <w:rFonts w:ascii="Calibri" w:hAnsi="Calibri" w:cs="Calibri"/>
          <w:b/>
          <w:bCs/>
          <w:sz w:val="22"/>
          <w:szCs w:val="22"/>
        </w:rPr>
        <w:tab/>
      </w:r>
      <w:r w:rsidRPr="00CE05EC">
        <w:rPr>
          <w:rFonts w:ascii="Calibri" w:hAnsi="Calibri" w:cs="Calibri"/>
          <w:b/>
          <w:bCs/>
          <w:sz w:val="22"/>
          <w:szCs w:val="22"/>
        </w:rPr>
        <w:t xml:space="preserve">Disclosable Pecuniary Interests </w:t>
      </w:r>
      <w:r w:rsidRPr="00746AD3">
        <w:rPr>
          <w:rFonts w:ascii="Calibri" w:hAnsi="Calibri" w:cs="Calibri"/>
          <w:color w:val="000000"/>
          <w:sz w:val="16"/>
          <w:szCs w:val="16"/>
        </w:rPr>
        <w:t>(LGA 1972 s94)</w:t>
      </w:r>
    </w:p>
    <w:p w14:paraId="296FA209" w14:textId="3466E05B" w:rsidR="00E30DB8" w:rsidRPr="00CE05EC" w:rsidRDefault="00944B7A" w:rsidP="00E30DB8">
      <w:pPr>
        <w:rPr>
          <w:rFonts w:ascii="Calibri" w:hAnsi="Calibri" w:cs="Calibri"/>
          <w:bCs/>
          <w:sz w:val="22"/>
          <w:szCs w:val="22"/>
        </w:rPr>
      </w:pPr>
      <w:r>
        <w:rPr>
          <w:rFonts w:ascii="Calibri" w:hAnsi="Calibri" w:cs="Calibri"/>
          <w:bCs/>
          <w:sz w:val="22"/>
          <w:szCs w:val="22"/>
        </w:rPr>
        <w:t>No declarations were received.</w:t>
      </w:r>
      <w:r w:rsidR="00E30DB8">
        <w:rPr>
          <w:rFonts w:ascii="Calibri" w:hAnsi="Calibri" w:cs="Calibri"/>
          <w:bCs/>
          <w:sz w:val="22"/>
          <w:szCs w:val="22"/>
        </w:rPr>
        <w:br/>
      </w:r>
    </w:p>
    <w:p w14:paraId="3AA809AA" w14:textId="5C8D024D" w:rsidR="00E30DB8" w:rsidRPr="00CE05EC" w:rsidRDefault="00E30DB8" w:rsidP="00E30DB8">
      <w:pPr>
        <w:ind w:right="-184"/>
        <w:rPr>
          <w:rFonts w:ascii="Calibri" w:hAnsi="Calibri" w:cs="Calibri"/>
          <w:bCs/>
          <w:sz w:val="22"/>
          <w:szCs w:val="22"/>
        </w:rPr>
      </w:pPr>
      <w:r>
        <w:rPr>
          <w:rFonts w:ascii="Calibri" w:hAnsi="Calibri" w:cs="Calibri"/>
          <w:b/>
          <w:bCs/>
          <w:sz w:val="22"/>
          <w:szCs w:val="22"/>
        </w:rPr>
        <w:t>3</w:t>
      </w:r>
      <w:r w:rsidRPr="00CE05EC">
        <w:rPr>
          <w:rFonts w:ascii="Calibri" w:hAnsi="Calibri" w:cs="Calibri"/>
          <w:b/>
          <w:bCs/>
          <w:sz w:val="22"/>
          <w:szCs w:val="22"/>
        </w:rPr>
        <w:tab/>
        <w:t>Public Question Time</w:t>
      </w:r>
      <w:r w:rsidRPr="00CE05EC">
        <w:rPr>
          <w:rFonts w:ascii="Calibri" w:hAnsi="Calibri" w:cs="Calibri"/>
          <w:sz w:val="22"/>
          <w:szCs w:val="22"/>
        </w:rPr>
        <w:t xml:space="preserve"> - To respond to representations by members of the public attending</w:t>
      </w:r>
      <w:r w:rsidRPr="00CE05EC">
        <w:rPr>
          <w:rFonts w:ascii="Calibri" w:hAnsi="Calibri" w:cs="Calibri"/>
          <w:sz w:val="22"/>
          <w:szCs w:val="22"/>
        </w:rPr>
        <w:br/>
      </w:r>
      <w:r w:rsidR="00BB2F0D">
        <w:rPr>
          <w:rFonts w:ascii="Calibri" w:hAnsi="Calibri" w:cs="Calibri"/>
          <w:sz w:val="22"/>
          <w:szCs w:val="22"/>
        </w:rPr>
        <w:t>No representations were received.</w:t>
      </w:r>
      <w:r>
        <w:rPr>
          <w:rFonts w:ascii="Calibri" w:hAnsi="Calibri" w:cs="Calibri"/>
          <w:sz w:val="22"/>
          <w:szCs w:val="22"/>
        </w:rPr>
        <w:br/>
      </w:r>
      <w:r w:rsidRPr="00CE05EC">
        <w:rPr>
          <w:rFonts w:ascii="Calibri" w:hAnsi="Calibri" w:cs="Calibri"/>
          <w:sz w:val="22"/>
          <w:szCs w:val="22"/>
        </w:rPr>
        <w:br/>
      </w:r>
      <w:r>
        <w:rPr>
          <w:rFonts w:ascii="Calibri" w:hAnsi="Calibri" w:cs="Calibri"/>
          <w:b/>
          <w:bCs/>
          <w:sz w:val="22"/>
          <w:szCs w:val="22"/>
        </w:rPr>
        <w:t>4</w:t>
      </w:r>
      <w:r w:rsidRPr="00CE05EC">
        <w:rPr>
          <w:rFonts w:ascii="Calibri" w:hAnsi="Calibri" w:cs="Calibri"/>
          <w:b/>
          <w:bCs/>
          <w:sz w:val="22"/>
          <w:szCs w:val="22"/>
        </w:rPr>
        <w:tab/>
        <w:t xml:space="preserve">Minutes of the Planning Committee Meeting held on </w:t>
      </w:r>
      <w:r>
        <w:rPr>
          <w:rFonts w:ascii="Calibri" w:hAnsi="Calibri" w:cs="Calibri"/>
          <w:b/>
          <w:bCs/>
          <w:sz w:val="22"/>
          <w:szCs w:val="22"/>
        </w:rPr>
        <w:t>14</w:t>
      </w:r>
      <w:r w:rsidRPr="00895228">
        <w:rPr>
          <w:rFonts w:ascii="Calibri" w:hAnsi="Calibri" w:cs="Calibri"/>
          <w:b/>
          <w:bCs/>
          <w:sz w:val="22"/>
          <w:szCs w:val="22"/>
          <w:vertAlign w:val="superscript"/>
        </w:rPr>
        <w:t>th</w:t>
      </w:r>
      <w:r>
        <w:rPr>
          <w:rFonts w:ascii="Calibri" w:hAnsi="Calibri" w:cs="Calibri"/>
          <w:b/>
          <w:bCs/>
          <w:sz w:val="22"/>
          <w:szCs w:val="22"/>
        </w:rPr>
        <w:t xml:space="preserve"> October 2024 </w:t>
      </w:r>
      <w:r w:rsidRPr="00CE05EC">
        <w:rPr>
          <w:rFonts w:ascii="Calibri" w:hAnsi="Calibri" w:cs="Calibri"/>
          <w:b/>
          <w:bCs/>
          <w:sz w:val="22"/>
          <w:szCs w:val="22"/>
        </w:rPr>
        <w:t xml:space="preserve">- </w:t>
      </w:r>
      <w:r w:rsidRPr="00CE05EC">
        <w:rPr>
          <w:rFonts w:ascii="Calibri" w:hAnsi="Calibri" w:cs="Calibri"/>
          <w:sz w:val="22"/>
          <w:szCs w:val="22"/>
        </w:rPr>
        <w:t xml:space="preserve">To confirm the minutes </w:t>
      </w:r>
      <w:r w:rsidRPr="00CE05EC">
        <w:rPr>
          <w:rFonts w:ascii="Calibri" w:hAnsi="Calibri" w:cs="Calibri"/>
          <w:i/>
          <w:iCs/>
          <w:sz w:val="22"/>
          <w:szCs w:val="22"/>
        </w:rPr>
        <w:t xml:space="preserve"> </w:t>
      </w:r>
      <w:r w:rsidRPr="00CE05EC">
        <w:rPr>
          <w:rFonts w:ascii="Calibri" w:hAnsi="Calibri" w:cs="Calibri"/>
          <w:i/>
          <w:iCs/>
          <w:sz w:val="22"/>
          <w:szCs w:val="22"/>
        </w:rPr>
        <w:br/>
      </w:r>
      <w:r w:rsidR="00635624">
        <w:rPr>
          <w:rFonts w:ascii="Calibri" w:hAnsi="Calibri" w:cs="Calibri"/>
          <w:bCs/>
          <w:sz w:val="22"/>
          <w:szCs w:val="22"/>
        </w:rPr>
        <w:t>Councillors confirmed that they had received and read the Minutes of the Meeting held on 14</w:t>
      </w:r>
      <w:r w:rsidR="00635624" w:rsidRPr="00635624">
        <w:rPr>
          <w:rFonts w:ascii="Calibri" w:hAnsi="Calibri" w:cs="Calibri"/>
          <w:bCs/>
          <w:sz w:val="22"/>
          <w:szCs w:val="22"/>
          <w:vertAlign w:val="superscript"/>
        </w:rPr>
        <w:t>th</w:t>
      </w:r>
      <w:r w:rsidR="00635624">
        <w:rPr>
          <w:rFonts w:ascii="Calibri" w:hAnsi="Calibri" w:cs="Calibri"/>
          <w:bCs/>
          <w:sz w:val="22"/>
          <w:szCs w:val="22"/>
        </w:rPr>
        <w:t xml:space="preserve"> October 2024. Cllr </w:t>
      </w:r>
      <w:r w:rsidR="00B544B0">
        <w:rPr>
          <w:rFonts w:ascii="Calibri" w:hAnsi="Calibri" w:cs="Calibri"/>
          <w:bCs/>
          <w:sz w:val="22"/>
          <w:szCs w:val="22"/>
        </w:rPr>
        <w:t xml:space="preserve">Gargiulo proposed them to be a true and accurate record of the Meeting, seconded by Cllr Richardson, all agreed. The Chairman duly signed the Minutes.  Resolved. </w:t>
      </w:r>
      <w:r>
        <w:rPr>
          <w:rFonts w:ascii="Calibri" w:hAnsi="Calibri" w:cs="Calibri"/>
          <w:bCs/>
          <w:sz w:val="22"/>
          <w:szCs w:val="22"/>
        </w:rPr>
        <w:br/>
      </w:r>
    </w:p>
    <w:p w14:paraId="5B8782CB" w14:textId="77777777" w:rsidR="00E30DB8" w:rsidRDefault="00E30DB8" w:rsidP="00915137">
      <w:pPr>
        <w:rPr>
          <w:rFonts w:ascii="Calibri" w:hAnsi="Calibri" w:cs="Calibri"/>
          <w:b/>
          <w:iCs/>
          <w:sz w:val="22"/>
          <w:szCs w:val="22"/>
        </w:rPr>
      </w:pPr>
      <w:r>
        <w:rPr>
          <w:rFonts w:ascii="Calibri" w:hAnsi="Calibri" w:cs="Calibri"/>
          <w:b/>
          <w:iCs/>
          <w:sz w:val="22"/>
          <w:szCs w:val="22"/>
        </w:rPr>
        <w:t>5</w:t>
      </w:r>
      <w:r w:rsidRPr="00CE05EC">
        <w:rPr>
          <w:rFonts w:ascii="Calibri" w:hAnsi="Calibri" w:cs="Calibri"/>
          <w:b/>
          <w:iCs/>
          <w:sz w:val="22"/>
          <w:szCs w:val="22"/>
        </w:rPr>
        <w:tab/>
        <w:t>Matters arising from the Minutes of the Planning Committee Meeting held on</w:t>
      </w:r>
      <w:r>
        <w:rPr>
          <w:rFonts w:ascii="Calibri" w:hAnsi="Calibri" w:cs="Calibri"/>
          <w:b/>
          <w:iCs/>
          <w:sz w:val="22"/>
          <w:szCs w:val="22"/>
        </w:rPr>
        <w:t xml:space="preserve"> 14</w:t>
      </w:r>
      <w:r w:rsidRPr="00895228">
        <w:rPr>
          <w:rFonts w:ascii="Calibri" w:hAnsi="Calibri" w:cs="Calibri"/>
          <w:b/>
          <w:iCs/>
          <w:sz w:val="22"/>
          <w:szCs w:val="22"/>
          <w:vertAlign w:val="superscript"/>
        </w:rPr>
        <w:t>th</w:t>
      </w:r>
      <w:r>
        <w:rPr>
          <w:rFonts w:ascii="Calibri" w:hAnsi="Calibri" w:cs="Calibri"/>
          <w:b/>
          <w:iCs/>
          <w:sz w:val="22"/>
          <w:szCs w:val="22"/>
        </w:rPr>
        <w:t xml:space="preserve"> October 2024</w:t>
      </w:r>
    </w:p>
    <w:p w14:paraId="78B17CE2" w14:textId="0812EEAD" w:rsidR="00E30DB8" w:rsidRDefault="00915137" w:rsidP="00915137">
      <w:pPr>
        <w:rPr>
          <w:rFonts w:ascii="Calibri" w:hAnsi="Calibri" w:cs="Calibri"/>
          <w:b/>
          <w:iCs/>
          <w:sz w:val="22"/>
          <w:szCs w:val="22"/>
        </w:rPr>
      </w:pPr>
      <w:r>
        <w:rPr>
          <w:rFonts w:ascii="Calibri" w:hAnsi="Calibri" w:cs="Calibri"/>
          <w:bCs/>
          <w:iCs/>
          <w:sz w:val="22"/>
          <w:szCs w:val="22"/>
        </w:rPr>
        <w:t xml:space="preserve">No matters were raised.  </w:t>
      </w:r>
      <w:r w:rsidR="00E30DB8">
        <w:rPr>
          <w:rFonts w:ascii="Calibri" w:hAnsi="Calibri" w:cs="Calibri"/>
          <w:b/>
          <w:iCs/>
          <w:sz w:val="22"/>
          <w:szCs w:val="22"/>
        </w:rPr>
        <w:br/>
      </w:r>
    </w:p>
    <w:p w14:paraId="4C10F3D2" w14:textId="77777777" w:rsidR="00E30DB8" w:rsidRDefault="00E30DB8" w:rsidP="00E30DB8">
      <w:pPr>
        <w:ind w:left="-142" w:firstLine="142"/>
        <w:rPr>
          <w:rFonts w:ascii="Calibri" w:hAnsi="Calibri" w:cs="Calibri"/>
          <w:b/>
          <w:iCs/>
          <w:sz w:val="22"/>
          <w:szCs w:val="22"/>
        </w:rPr>
      </w:pPr>
      <w:r>
        <w:rPr>
          <w:rFonts w:ascii="Calibri" w:hAnsi="Calibri" w:cs="Calibri"/>
          <w:b/>
          <w:iCs/>
          <w:sz w:val="22"/>
          <w:szCs w:val="22"/>
        </w:rPr>
        <w:t>6</w:t>
      </w:r>
      <w:r>
        <w:rPr>
          <w:rFonts w:ascii="Calibri" w:hAnsi="Calibri" w:cs="Calibri"/>
          <w:b/>
          <w:iCs/>
          <w:sz w:val="22"/>
          <w:szCs w:val="22"/>
        </w:rPr>
        <w:tab/>
        <w:t xml:space="preserve">To ratify comments returned under delegated authority </w:t>
      </w:r>
    </w:p>
    <w:p w14:paraId="416693BC" w14:textId="092572D2" w:rsidR="00E30DB8" w:rsidRPr="00E30DB8" w:rsidRDefault="00E30DB8" w:rsidP="00E30DB8">
      <w:pPr>
        <w:ind w:left="-142" w:firstLine="142"/>
        <w:rPr>
          <w:rFonts w:ascii="Calibri" w:hAnsi="Calibri" w:cs="Calibri"/>
          <w:bCs/>
          <w:iCs/>
          <w:sz w:val="22"/>
          <w:szCs w:val="22"/>
        </w:rPr>
      </w:pPr>
      <w:r w:rsidRPr="00E30DB8">
        <w:rPr>
          <w:rFonts w:ascii="Calibri" w:hAnsi="Calibri" w:cs="Calibri"/>
          <w:bCs/>
          <w:iCs/>
          <w:sz w:val="22"/>
          <w:szCs w:val="22"/>
        </w:rPr>
        <w:t xml:space="preserve">None returned. </w:t>
      </w:r>
      <w:r w:rsidRPr="00E30DB8">
        <w:rPr>
          <w:rFonts w:ascii="Calibri" w:hAnsi="Calibri" w:cs="Calibri"/>
          <w:bCs/>
          <w:iCs/>
          <w:sz w:val="22"/>
          <w:szCs w:val="22"/>
        </w:rPr>
        <w:br/>
      </w:r>
    </w:p>
    <w:p w14:paraId="173E61F9" w14:textId="77777777" w:rsidR="00E30DB8" w:rsidRPr="00EF0E51" w:rsidRDefault="00E30DB8" w:rsidP="00E30DB8">
      <w:pPr>
        <w:rPr>
          <w:rFonts w:ascii="Calibri" w:hAnsi="Calibri" w:cs="Calibri"/>
        </w:rPr>
      </w:pPr>
      <w:r>
        <w:rPr>
          <w:rFonts w:ascii="Calibri" w:hAnsi="Calibri" w:cs="Calibri"/>
          <w:b/>
          <w:iCs/>
          <w:sz w:val="22"/>
          <w:szCs w:val="22"/>
        </w:rPr>
        <w:t>7</w:t>
      </w:r>
      <w:r>
        <w:rPr>
          <w:rFonts w:ascii="Calibri" w:hAnsi="Calibri" w:cs="Calibri"/>
          <w:b/>
          <w:iCs/>
          <w:sz w:val="22"/>
          <w:szCs w:val="22"/>
        </w:rPr>
        <w:tab/>
      </w:r>
      <w:r w:rsidRPr="00CE05EC">
        <w:rPr>
          <w:rFonts w:ascii="Calibri" w:hAnsi="Calibri" w:cs="Calibri"/>
          <w:b/>
          <w:bCs/>
          <w:sz w:val="22"/>
          <w:szCs w:val="22"/>
        </w:rPr>
        <w:t xml:space="preserve">New planning applications/consultations received requiring comment: </w:t>
      </w:r>
      <w:r w:rsidRPr="00EF0E51">
        <w:rPr>
          <w:rFonts w:ascii="Calibri" w:hAnsi="Calibri" w:cs="Calibri"/>
        </w:rPr>
        <w:t>(The Parish Council is consulted by Shropshire Council for views on new planning applications under the Town and Country Planning Act 1990. Sched 1, para 8. Shropshire Council is the determining authority.)</w:t>
      </w:r>
    </w:p>
    <w:p w14:paraId="4F415CA8" w14:textId="77777777" w:rsidR="00E30DB8" w:rsidRDefault="00E30DB8" w:rsidP="00E30DB8">
      <w:pPr>
        <w:rPr>
          <w:rFonts w:ascii="Calibri" w:hAnsi="Calibri" w:cs="Calibri"/>
          <w:color w:val="242424"/>
          <w:sz w:val="22"/>
          <w:szCs w:val="22"/>
          <w:shd w:val="clear" w:color="auto" w:fill="FFFFFF"/>
        </w:rPr>
      </w:pPr>
    </w:p>
    <w:p w14:paraId="198C72A6" w14:textId="77777777" w:rsidR="00E30DB8" w:rsidRDefault="00E30DB8" w:rsidP="00E30DB8">
      <w:pPr>
        <w:rPr>
          <w:rFonts w:ascii="Calibri" w:hAnsi="Calibri" w:cs="Calibri"/>
          <w:color w:val="242424"/>
          <w:sz w:val="22"/>
          <w:szCs w:val="22"/>
          <w:shd w:val="clear" w:color="auto" w:fill="FFFFFF"/>
        </w:rPr>
      </w:pPr>
      <w:r w:rsidRPr="00471AC3">
        <w:rPr>
          <w:rFonts w:ascii="Calibri" w:hAnsi="Calibri" w:cs="Calibri"/>
          <w:color w:val="242424"/>
          <w:sz w:val="22"/>
          <w:szCs w:val="22"/>
          <w:shd w:val="clear" w:color="auto" w:fill="FFFFFF"/>
        </w:rPr>
        <w:t>24/04103/FUL  (validated: 25/10/2024)</w:t>
      </w:r>
      <w:r w:rsidRPr="00471AC3">
        <w:rPr>
          <w:rFonts w:ascii="Calibri" w:hAnsi="Calibri" w:cs="Calibri"/>
          <w:color w:val="242424"/>
          <w:sz w:val="22"/>
          <w:szCs w:val="22"/>
          <w:shd w:val="clear" w:color="auto" w:fill="FFFFFF"/>
        </w:rPr>
        <w:br/>
        <w:t>Address:  Proposed Barn Conversions North Of Lee Bridges Farm, Lee, Ellesmere, Shropshire</w:t>
      </w:r>
      <w:r w:rsidRPr="00471AC3">
        <w:rPr>
          <w:rFonts w:ascii="Calibri" w:hAnsi="Calibri" w:cs="Calibri"/>
          <w:color w:val="242424"/>
          <w:sz w:val="22"/>
          <w:szCs w:val="22"/>
          <w:shd w:val="clear" w:color="auto" w:fill="FFFFFF"/>
        </w:rPr>
        <w:br/>
        <w:t>Proposal:  Conversion of existing barns to provide 4no. residential units and associated landscaping works</w:t>
      </w:r>
      <w:r w:rsidRPr="00471AC3">
        <w:rPr>
          <w:rFonts w:ascii="Calibri" w:hAnsi="Calibri" w:cs="Calibri"/>
          <w:color w:val="242424"/>
          <w:sz w:val="22"/>
          <w:szCs w:val="22"/>
          <w:shd w:val="clear" w:color="auto" w:fill="FFFFFF"/>
        </w:rPr>
        <w:br/>
        <w:t>View online at:  </w:t>
      </w:r>
      <w:hyperlink r:id="rId6" w:tgtFrame="_blank" w:tooltip="http://pa.shropshire.gov.uk/online-applications/applicationDetails.do?activeTab=summary&amp;keyVal=SLVGY7TDL9300" w:history="1">
        <w:r w:rsidRPr="00471AC3">
          <w:rPr>
            <w:rStyle w:val="Hyperlink"/>
            <w:rFonts w:ascii="Calibri" w:hAnsi="Calibri" w:cs="Calibri"/>
            <w:sz w:val="22"/>
            <w:szCs w:val="22"/>
            <w:shd w:val="clear" w:color="auto" w:fill="FFFFFF"/>
          </w:rPr>
          <w:t>http://pa.shropshire.gov.uk/online-applications/applicationDetails.do?activeTab=summary&amp;keyVal=SLVGY7TDL9300</w:t>
        </w:r>
      </w:hyperlink>
    </w:p>
    <w:p w14:paraId="3C170712" w14:textId="7DCEC4EA" w:rsidR="00E30DB8" w:rsidRDefault="0091286E" w:rsidP="00E30DB8">
      <w:pPr>
        <w:rPr>
          <w:rFonts w:ascii="Calibri" w:hAnsi="Calibri" w:cs="Calibri"/>
          <w:color w:val="242424"/>
          <w:sz w:val="22"/>
          <w:szCs w:val="22"/>
          <w:shd w:val="clear" w:color="auto" w:fill="FFFFFF"/>
        </w:rPr>
      </w:pPr>
      <w:r>
        <w:rPr>
          <w:rFonts w:ascii="Calibri" w:hAnsi="Calibri" w:cs="Calibri"/>
          <w:color w:val="242424"/>
          <w:sz w:val="22"/>
          <w:szCs w:val="22"/>
          <w:shd w:val="clear" w:color="auto" w:fill="FFFFFF"/>
        </w:rPr>
        <w:t>Cllr Dyke gave an overview of the application. Councillors noted alterations in the new plans</w:t>
      </w:r>
      <w:r w:rsidR="00F147B9">
        <w:rPr>
          <w:rFonts w:ascii="Calibri" w:hAnsi="Calibri" w:cs="Calibri"/>
          <w:color w:val="242424"/>
          <w:sz w:val="22"/>
          <w:szCs w:val="22"/>
          <w:shd w:val="clear" w:color="auto" w:fill="FFFFFF"/>
        </w:rPr>
        <w:t xml:space="preserve"> including an altered access</w:t>
      </w:r>
      <w:r w:rsidR="00FB3685">
        <w:rPr>
          <w:rFonts w:ascii="Calibri" w:hAnsi="Calibri" w:cs="Calibri"/>
          <w:color w:val="242424"/>
          <w:sz w:val="22"/>
          <w:szCs w:val="22"/>
          <w:shd w:val="clear" w:color="auto" w:fill="FFFFFF"/>
        </w:rPr>
        <w:t xml:space="preserve"> and agreed </w:t>
      </w:r>
      <w:r w:rsidR="002D5348">
        <w:rPr>
          <w:rFonts w:ascii="Calibri" w:hAnsi="Calibri" w:cs="Calibri"/>
          <w:color w:val="242424"/>
          <w:sz w:val="22"/>
          <w:szCs w:val="22"/>
          <w:shd w:val="clear" w:color="auto" w:fill="FFFFFF"/>
        </w:rPr>
        <w:t xml:space="preserve">they were an improvement on the previous application.  Cllr Baker proposed supporting the application, seconded by Cllr Ward, all agreed. </w:t>
      </w:r>
      <w:r w:rsidR="00791300">
        <w:rPr>
          <w:rFonts w:ascii="Calibri" w:hAnsi="Calibri" w:cs="Calibri"/>
          <w:color w:val="242424"/>
          <w:sz w:val="22"/>
          <w:szCs w:val="22"/>
          <w:shd w:val="clear" w:color="auto" w:fill="FFFFFF"/>
        </w:rPr>
        <w:t xml:space="preserve">Clerk to submit comments online. </w:t>
      </w:r>
      <w:r w:rsidR="00E30DB8">
        <w:rPr>
          <w:rFonts w:ascii="Calibri" w:hAnsi="Calibri" w:cs="Calibri"/>
          <w:color w:val="242424"/>
          <w:sz w:val="22"/>
          <w:szCs w:val="22"/>
          <w:shd w:val="clear" w:color="auto" w:fill="FFFFFF"/>
        </w:rPr>
        <w:br/>
      </w:r>
    </w:p>
    <w:p w14:paraId="476222D8" w14:textId="77777777" w:rsidR="00791300" w:rsidRDefault="00791300">
      <w:pPr>
        <w:widowControl/>
        <w:autoSpaceDE/>
        <w:autoSpaceDN/>
        <w:spacing w:after="160" w:line="259" w:lineRule="auto"/>
        <w:rPr>
          <w:rFonts w:ascii="Calibri" w:hAnsi="Calibri" w:cs="Calibri"/>
          <w:color w:val="242424"/>
          <w:shd w:val="clear" w:color="auto" w:fill="FFFFFF"/>
        </w:rPr>
      </w:pPr>
      <w:r>
        <w:rPr>
          <w:rFonts w:ascii="Calibri" w:hAnsi="Calibri" w:cs="Calibri"/>
          <w:color w:val="242424"/>
          <w:shd w:val="clear" w:color="auto" w:fill="FFFFFF"/>
        </w:rPr>
        <w:br w:type="page"/>
      </w:r>
    </w:p>
    <w:p w14:paraId="5A77234A" w14:textId="00654058" w:rsidR="00E30DB8" w:rsidRPr="00791300" w:rsidRDefault="00E30DB8" w:rsidP="00E30DB8">
      <w:pPr>
        <w:rPr>
          <w:rFonts w:asciiTheme="minorHAnsi" w:hAnsiTheme="minorHAnsi" w:cstheme="minorHAnsi"/>
          <w:color w:val="242424"/>
          <w:sz w:val="22"/>
          <w:szCs w:val="22"/>
          <w:shd w:val="clear" w:color="auto" w:fill="FFFFFF"/>
        </w:rPr>
      </w:pPr>
      <w:r w:rsidRPr="00791300">
        <w:rPr>
          <w:rFonts w:asciiTheme="minorHAnsi" w:hAnsiTheme="minorHAnsi" w:cstheme="minorHAnsi"/>
          <w:color w:val="242424"/>
          <w:sz w:val="22"/>
          <w:szCs w:val="22"/>
          <w:shd w:val="clear" w:color="auto" w:fill="FFFFFF"/>
        </w:rPr>
        <w:lastRenderedPageBreak/>
        <w:t>24/03711/VAR  (validated: 27/09/2024)</w:t>
      </w:r>
      <w:r w:rsidRPr="00791300">
        <w:rPr>
          <w:rFonts w:asciiTheme="minorHAnsi" w:hAnsiTheme="minorHAnsi" w:cstheme="minorHAnsi"/>
          <w:color w:val="242424"/>
          <w:sz w:val="22"/>
          <w:szCs w:val="22"/>
          <w:shd w:val="clear" w:color="auto" w:fill="FFFFFF"/>
        </w:rPr>
        <w:br/>
        <w:t>Address:  Proposed Development Land To The South Of, Canal Way, Ellesmere, Shropshire</w:t>
      </w:r>
      <w:r w:rsidRPr="00791300">
        <w:rPr>
          <w:rFonts w:asciiTheme="minorHAnsi" w:hAnsiTheme="minorHAnsi" w:cstheme="minorHAnsi"/>
          <w:color w:val="242424"/>
          <w:sz w:val="22"/>
          <w:szCs w:val="22"/>
          <w:shd w:val="clear" w:color="auto" w:fill="FFFFFF"/>
        </w:rPr>
        <w:br/>
        <w:t xml:space="preserve">Proposal:  Variation of condition </w:t>
      </w:r>
      <w:proofErr w:type="spellStart"/>
      <w:r w:rsidRPr="00791300">
        <w:rPr>
          <w:rFonts w:asciiTheme="minorHAnsi" w:hAnsiTheme="minorHAnsi" w:cstheme="minorHAnsi"/>
          <w:color w:val="242424"/>
          <w:sz w:val="22"/>
          <w:szCs w:val="22"/>
          <w:shd w:val="clear" w:color="auto" w:fill="FFFFFF"/>
        </w:rPr>
        <w:t>no.s</w:t>
      </w:r>
      <w:proofErr w:type="spellEnd"/>
      <w:r w:rsidRPr="00791300">
        <w:rPr>
          <w:rFonts w:asciiTheme="minorHAnsi" w:hAnsiTheme="minorHAnsi" w:cstheme="minorHAnsi"/>
          <w:color w:val="242424"/>
          <w:sz w:val="22"/>
          <w:szCs w:val="22"/>
          <w:shd w:val="clear" w:color="auto" w:fill="FFFFFF"/>
        </w:rPr>
        <w:t xml:space="preserve"> 5, 6, 7, 11 and 13 attached to application reference 14/04047/OUT</w:t>
      </w:r>
      <w:r w:rsidRPr="00791300">
        <w:rPr>
          <w:rFonts w:asciiTheme="minorHAnsi" w:hAnsiTheme="minorHAnsi" w:cstheme="minorHAnsi"/>
          <w:color w:val="242424"/>
          <w:sz w:val="22"/>
          <w:szCs w:val="22"/>
          <w:shd w:val="clear" w:color="auto" w:fill="FFFFFF"/>
        </w:rPr>
        <w:br/>
        <w:t>View online at:  </w:t>
      </w:r>
      <w:hyperlink r:id="rId7" w:tgtFrame="_blank" w:history="1">
        <w:r w:rsidRPr="00791300">
          <w:rPr>
            <w:rStyle w:val="Hyperlink"/>
            <w:rFonts w:asciiTheme="minorHAnsi" w:hAnsiTheme="minorHAnsi" w:cstheme="minorHAnsi"/>
            <w:sz w:val="22"/>
            <w:szCs w:val="22"/>
            <w:shd w:val="clear" w:color="auto" w:fill="FFFFFF"/>
          </w:rPr>
          <w:t>http://pa.shropshire.gov.uk/online-applications/applicationDetails.do?activeTab=summary&amp;keyVal=SKFM2STDKMC00</w:t>
        </w:r>
      </w:hyperlink>
    </w:p>
    <w:p w14:paraId="7728C277" w14:textId="42B76DC4" w:rsidR="00E30DB8" w:rsidRDefault="000872DE" w:rsidP="00FB0C6C">
      <w:pPr>
        <w:rPr>
          <w:rFonts w:ascii="Calibri" w:hAnsi="Calibri" w:cs="Calibri"/>
          <w:sz w:val="22"/>
          <w:szCs w:val="22"/>
        </w:rPr>
      </w:pPr>
      <w:r>
        <w:rPr>
          <w:rFonts w:ascii="Calibri" w:hAnsi="Calibri" w:cs="Calibri"/>
          <w:sz w:val="22"/>
          <w:szCs w:val="22"/>
        </w:rPr>
        <w:t xml:space="preserve">The Clerk </w:t>
      </w:r>
      <w:r w:rsidR="00E76E57">
        <w:rPr>
          <w:rFonts w:ascii="Calibri" w:hAnsi="Calibri" w:cs="Calibri"/>
          <w:sz w:val="22"/>
          <w:szCs w:val="22"/>
        </w:rPr>
        <w:t>read the comments received from the Case Officer in relation to a request for additional information</w:t>
      </w:r>
      <w:r w:rsidR="007B3D00">
        <w:rPr>
          <w:rFonts w:ascii="Calibri" w:hAnsi="Calibri" w:cs="Calibri"/>
          <w:sz w:val="22"/>
          <w:szCs w:val="22"/>
        </w:rPr>
        <w:t xml:space="preserve">.  </w:t>
      </w:r>
      <w:r w:rsidR="006C5ED7">
        <w:rPr>
          <w:rFonts w:ascii="Calibri" w:hAnsi="Calibri" w:cs="Calibri"/>
          <w:sz w:val="22"/>
          <w:szCs w:val="22"/>
        </w:rPr>
        <w:t xml:space="preserve">The Councillors </w:t>
      </w:r>
      <w:r w:rsidR="006D448F">
        <w:rPr>
          <w:rFonts w:ascii="Calibri" w:hAnsi="Calibri" w:cs="Calibri"/>
          <w:sz w:val="22"/>
          <w:szCs w:val="22"/>
        </w:rPr>
        <w:t xml:space="preserve">noted the proposed phased development of the access road.  Councillors re-iterated </w:t>
      </w:r>
      <w:r w:rsidR="00D45516">
        <w:rPr>
          <w:rFonts w:ascii="Calibri" w:hAnsi="Calibri" w:cs="Calibri"/>
          <w:sz w:val="22"/>
          <w:szCs w:val="22"/>
        </w:rPr>
        <w:t xml:space="preserve">their request that the </w:t>
      </w:r>
      <w:r w:rsidR="00412715">
        <w:rPr>
          <w:rFonts w:ascii="Calibri" w:hAnsi="Calibri" w:cs="Calibri"/>
          <w:sz w:val="22"/>
          <w:szCs w:val="22"/>
        </w:rPr>
        <w:t xml:space="preserve">construction begins from the A495 roundabout </w:t>
      </w:r>
      <w:proofErr w:type="gramStart"/>
      <w:r w:rsidR="00412715">
        <w:rPr>
          <w:rFonts w:ascii="Calibri" w:hAnsi="Calibri" w:cs="Calibri"/>
          <w:sz w:val="22"/>
          <w:szCs w:val="22"/>
        </w:rPr>
        <w:t>in order to</w:t>
      </w:r>
      <w:proofErr w:type="gramEnd"/>
      <w:r w:rsidR="00412715">
        <w:rPr>
          <w:rFonts w:ascii="Calibri" w:hAnsi="Calibri" w:cs="Calibri"/>
          <w:sz w:val="22"/>
          <w:szCs w:val="22"/>
        </w:rPr>
        <w:t xml:space="preserve"> avoid the development related traffic going through the town, particularly to </w:t>
      </w:r>
      <w:r w:rsidR="00106580">
        <w:rPr>
          <w:rFonts w:ascii="Calibri" w:hAnsi="Calibri" w:cs="Calibri"/>
          <w:sz w:val="22"/>
          <w:szCs w:val="22"/>
        </w:rPr>
        <w:t xml:space="preserve">lessen the detrimental impact </w:t>
      </w:r>
      <w:r w:rsidR="000C0EFF">
        <w:rPr>
          <w:rFonts w:ascii="Calibri" w:hAnsi="Calibri" w:cs="Calibri"/>
          <w:sz w:val="22"/>
          <w:szCs w:val="22"/>
        </w:rPr>
        <w:t xml:space="preserve">for the </w:t>
      </w:r>
      <w:r w:rsidR="00106580">
        <w:rPr>
          <w:rFonts w:ascii="Calibri" w:hAnsi="Calibri" w:cs="Calibri"/>
          <w:sz w:val="22"/>
          <w:szCs w:val="22"/>
        </w:rPr>
        <w:t>town</w:t>
      </w:r>
      <w:r w:rsidR="000C0EFF">
        <w:rPr>
          <w:rFonts w:ascii="Calibri" w:hAnsi="Calibri" w:cs="Calibri"/>
          <w:sz w:val="22"/>
          <w:szCs w:val="22"/>
        </w:rPr>
        <w:t xml:space="preserve">’s </w:t>
      </w:r>
      <w:r w:rsidR="00106580">
        <w:rPr>
          <w:rFonts w:ascii="Calibri" w:hAnsi="Calibri" w:cs="Calibri"/>
          <w:sz w:val="22"/>
          <w:szCs w:val="22"/>
        </w:rPr>
        <w:t xml:space="preserve">residents/visitors.  Congestion at the traffic lights near Tesco </w:t>
      </w:r>
      <w:r w:rsidR="0061511C">
        <w:rPr>
          <w:rFonts w:ascii="Calibri" w:hAnsi="Calibri" w:cs="Calibri"/>
          <w:sz w:val="22"/>
          <w:szCs w:val="22"/>
        </w:rPr>
        <w:t xml:space="preserve">could be a concern if </w:t>
      </w:r>
      <w:r w:rsidR="000C0EFF">
        <w:rPr>
          <w:rFonts w:ascii="Calibri" w:hAnsi="Calibri" w:cs="Calibri"/>
          <w:sz w:val="22"/>
          <w:szCs w:val="22"/>
        </w:rPr>
        <w:t xml:space="preserve">construction traffic goes through the town.  </w:t>
      </w:r>
      <w:r w:rsidR="004E47B7">
        <w:rPr>
          <w:rFonts w:ascii="Calibri" w:hAnsi="Calibri" w:cs="Calibri"/>
          <w:sz w:val="22"/>
          <w:szCs w:val="22"/>
        </w:rPr>
        <w:t xml:space="preserve">Otherwise, the Councillors are content to continue their support for the application. Proposed by Cllr Ward, seconded by Cllr </w:t>
      </w:r>
      <w:proofErr w:type="spellStart"/>
      <w:r w:rsidR="004E47B7">
        <w:rPr>
          <w:rFonts w:ascii="Calibri" w:hAnsi="Calibri" w:cs="Calibri"/>
          <w:sz w:val="22"/>
          <w:szCs w:val="22"/>
        </w:rPr>
        <w:t>Gyke</w:t>
      </w:r>
      <w:proofErr w:type="spellEnd"/>
      <w:r w:rsidR="004E47B7">
        <w:rPr>
          <w:rFonts w:ascii="Calibri" w:hAnsi="Calibri" w:cs="Calibri"/>
          <w:sz w:val="22"/>
          <w:szCs w:val="22"/>
        </w:rPr>
        <w:t xml:space="preserve">, all agreed. Resolved. Clerk to return comments online. </w:t>
      </w:r>
      <w:r w:rsidR="00E30DB8">
        <w:rPr>
          <w:rFonts w:ascii="Calibri" w:hAnsi="Calibri" w:cs="Calibri"/>
          <w:b/>
          <w:bCs/>
          <w:sz w:val="22"/>
          <w:szCs w:val="22"/>
        </w:rPr>
        <w:br/>
      </w:r>
      <w:r w:rsidR="00E30DB8">
        <w:rPr>
          <w:rFonts w:ascii="Calibri" w:hAnsi="Calibri" w:cs="Calibri"/>
          <w:b/>
          <w:bCs/>
          <w:sz w:val="22"/>
          <w:szCs w:val="22"/>
        </w:rPr>
        <w:br/>
        <w:t>8</w:t>
      </w:r>
      <w:r w:rsidR="00E30DB8">
        <w:rPr>
          <w:rFonts w:ascii="Calibri" w:hAnsi="Calibri" w:cs="Calibri"/>
          <w:b/>
          <w:bCs/>
          <w:sz w:val="22"/>
          <w:szCs w:val="22"/>
        </w:rPr>
        <w:tab/>
        <w:t>New planning applications received since 5</w:t>
      </w:r>
      <w:r w:rsidR="00E30DB8" w:rsidRPr="00895228">
        <w:rPr>
          <w:rFonts w:ascii="Calibri" w:hAnsi="Calibri" w:cs="Calibri"/>
          <w:b/>
          <w:bCs/>
          <w:sz w:val="22"/>
          <w:szCs w:val="22"/>
          <w:vertAlign w:val="superscript"/>
        </w:rPr>
        <w:t>th</w:t>
      </w:r>
      <w:r w:rsidR="00E30DB8">
        <w:rPr>
          <w:rFonts w:ascii="Calibri" w:hAnsi="Calibri" w:cs="Calibri"/>
          <w:b/>
          <w:bCs/>
          <w:sz w:val="22"/>
          <w:szCs w:val="22"/>
        </w:rPr>
        <w:t xml:space="preserve"> November 2024 –</w:t>
      </w:r>
      <w:r w:rsidR="00E30DB8">
        <w:rPr>
          <w:rFonts w:ascii="Calibri" w:hAnsi="Calibri" w:cs="Calibri"/>
          <w:bCs/>
          <w:sz w:val="22"/>
          <w:szCs w:val="22"/>
        </w:rPr>
        <w:t xml:space="preserve"> to acknowledge receipt</w:t>
      </w:r>
      <w:r w:rsidR="00E30DB8">
        <w:rPr>
          <w:rFonts w:ascii="Calibri" w:hAnsi="Calibri" w:cs="Calibri"/>
          <w:bCs/>
          <w:sz w:val="22"/>
          <w:szCs w:val="22"/>
        </w:rPr>
        <w:br/>
      </w:r>
      <w:r w:rsidR="00E369D2">
        <w:rPr>
          <w:rFonts w:ascii="Calibri" w:hAnsi="Calibri" w:cs="Calibri"/>
          <w:sz w:val="22"/>
          <w:szCs w:val="22"/>
        </w:rPr>
        <w:t xml:space="preserve">None received. </w:t>
      </w:r>
    </w:p>
    <w:p w14:paraId="5F0539E8" w14:textId="77777777" w:rsidR="00FB0C6C" w:rsidRPr="00FB0C6C" w:rsidRDefault="00FB0C6C" w:rsidP="00FB0C6C">
      <w:pPr>
        <w:rPr>
          <w:rFonts w:ascii="Calibri" w:hAnsi="Calibri" w:cs="Calibri"/>
          <w:sz w:val="22"/>
          <w:szCs w:val="22"/>
        </w:rPr>
      </w:pPr>
    </w:p>
    <w:p w14:paraId="021D48BD" w14:textId="2AA781BC" w:rsidR="00E30DB8" w:rsidRDefault="00E30DB8" w:rsidP="00E30DB8">
      <w:pPr>
        <w:rPr>
          <w:rFonts w:ascii="Calibri" w:hAnsi="Calibri" w:cs="Calibri"/>
          <w:b/>
          <w:bCs/>
          <w:sz w:val="22"/>
          <w:szCs w:val="22"/>
        </w:rPr>
      </w:pPr>
      <w:r>
        <w:rPr>
          <w:rFonts w:ascii="Calibri" w:hAnsi="Calibri" w:cs="Calibri"/>
          <w:b/>
          <w:color w:val="000000"/>
          <w:sz w:val="22"/>
          <w:szCs w:val="22"/>
        </w:rPr>
        <w:t>9</w:t>
      </w:r>
      <w:r>
        <w:rPr>
          <w:rFonts w:ascii="Calibri" w:hAnsi="Calibri" w:cs="Calibri"/>
          <w:b/>
          <w:color w:val="000000"/>
          <w:sz w:val="22"/>
          <w:szCs w:val="22"/>
        </w:rPr>
        <w:tab/>
      </w:r>
      <w:r>
        <w:rPr>
          <w:rFonts w:ascii="Calibri" w:hAnsi="Calibri" w:cs="Calibri"/>
          <w:b/>
          <w:bCs/>
          <w:sz w:val="22"/>
          <w:szCs w:val="22"/>
        </w:rPr>
        <w:t>Planning Decisions notified by Shropshire Council</w:t>
      </w:r>
    </w:p>
    <w:p w14:paraId="387C2F8F" w14:textId="77777777" w:rsidR="00E30DB8" w:rsidRPr="00471AC3" w:rsidRDefault="00E30DB8" w:rsidP="00E30DB8">
      <w:pPr>
        <w:rPr>
          <w:rFonts w:ascii="Calibri" w:hAnsi="Calibri" w:cs="Calibri"/>
          <w:color w:val="201F1E"/>
          <w:sz w:val="22"/>
          <w:szCs w:val="22"/>
        </w:rPr>
      </w:pPr>
      <w:r w:rsidRPr="00471AC3">
        <w:rPr>
          <w:rFonts w:ascii="Calibri" w:hAnsi="Calibri" w:cs="Calibri"/>
          <w:color w:val="201F1E"/>
          <w:sz w:val="22"/>
          <w:szCs w:val="22"/>
        </w:rPr>
        <w:t>24/03656/</w:t>
      </w:r>
      <w:proofErr w:type="gramStart"/>
      <w:r w:rsidRPr="00471AC3">
        <w:rPr>
          <w:rFonts w:ascii="Calibri" w:hAnsi="Calibri" w:cs="Calibri"/>
          <w:color w:val="201F1E"/>
          <w:sz w:val="22"/>
          <w:szCs w:val="22"/>
        </w:rPr>
        <w:t>FUL  (</w:t>
      </w:r>
      <w:proofErr w:type="gramEnd"/>
      <w:r w:rsidRPr="00471AC3">
        <w:rPr>
          <w:rFonts w:ascii="Calibri" w:hAnsi="Calibri" w:cs="Calibri"/>
          <w:color w:val="201F1E"/>
          <w:sz w:val="22"/>
          <w:szCs w:val="22"/>
        </w:rPr>
        <w:t>validated: 23/09/2024)</w:t>
      </w:r>
      <w:r w:rsidRPr="00471AC3">
        <w:rPr>
          <w:rFonts w:ascii="Calibri" w:hAnsi="Calibri" w:cs="Calibri"/>
          <w:color w:val="201F1E"/>
          <w:sz w:val="22"/>
          <w:szCs w:val="22"/>
        </w:rPr>
        <w:br/>
        <w:t xml:space="preserve">Address:  </w:t>
      </w:r>
      <w:proofErr w:type="spellStart"/>
      <w:r w:rsidRPr="00471AC3">
        <w:rPr>
          <w:rFonts w:ascii="Calibri" w:hAnsi="Calibri" w:cs="Calibri"/>
          <w:color w:val="201F1E"/>
          <w:sz w:val="22"/>
          <w:szCs w:val="22"/>
        </w:rPr>
        <w:t>Chellowdene</w:t>
      </w:r>
      <w:proofErr w:type="spellEnd"/>
      <w:r w:rsidRPr="00471AC3">
        <w:rPr>
          <w:rFonts w:ascii="Calibri" w:hAnsi="Calibri" w:cs="Calibri"/>
          <w:color w:val="201F1E"/>
          <w:sz w:val="22"/>
          <w:szCs w:val="22"/>
        </w:rPr>
        <w:t xml:space="preserve">, Grapes Lane, </w:t>
      </w:r>
      <w:proofErr w:type="spellStart"/>
      <w:r w:rsidRPr="00471AC3">
        <w:rPr>
          <w:rFonts w:ascii="Calibri" w:hAnsi="Calibri" w:cs="Calibri"/>
          <w:color w:val="201F1E"/>
          <w:sz w:val="22"/>
          <w:szCs w:val="22"/>
        </w:rPr>
        <w:t>Dudleston</w:t>
      </w:r>
      <w:proofErr w:type="spellEnd"/>
      <w:r w:rsidRPr="00471AC3">
        <w:rPr>
          <w:rFonts w:ascii="Calibri" w:hAnsi="Calibri" w:cs="Calibri"/>
          <w:color w:val="201F1E"/>
          <w:sz w:val="22"/>
          <w:szCs w:val="22"/>
        </w:rPr>
        <w:t xml:space="preserve"> Heath, Ellesmere, Shropshire, SY12 9NG</w:t>
      </w:r>
      <w:r w:rsidRPr="00471AC3">
        <w:rPr>
          <w:rFonts w:ascii="Calibri" w:hAnsi="Calibri" w:cs="Calibri"/>
          <w:color w:val="201F1E"/>
          <w:sz w:val="22"/>
          <w:szCs w:val="22"/>
        </w:rPr>
        <w:br/>
        <w:t>Proposal:  Erection of single storey extension to rear following demolition of existing porch and conversion of existing garage to habitable use including the addition of a new pitched roof</w:t>
      </w:r>
      <w:r w:rsidRPr="00471AC3">
        <w:rPr>
          <w:rFonts w:ascii="Calibri" w:hAnsi="Calibri" w:cs="Calibri"/>
          <w:color w:val="201F1E"/>
          <w:sz w:val="22"/>
          <w:szCs w:val="22"/>
        </w:rPr>
        <w:br/>
        <w:t>Decision:  Grant Permission</w:t>
      </w:r>
    </w:p>
    <w:p w14:paraId="2C99BA1E" w14:textId="77777777" w:rsidR="00E30DB8" w:rsidRDefault="00E30DB8" w:rsidP="00E30DB8">
      <w:pPr>
        <w:rPr>
          <w:rFonts w:ascii="Calibri" w:hAnsi="Calibri" w:cs="Calibri"/>
          <w:color w:val="201F1E"/>
          <w:sz w:val="22"/>
          <w:szCs w:val="22"/>
        </w:rPr>
      </w:pPr>
    </w:p>
    <w:p w14:paraId="27BB9048" w14:textId="57532AB1" w:rsidR="00E30DB8" w:rsidRDefault="00E30DB8" w:rsidP="00E30DB8">
      <w:pPr>
        <w:rPr>
          <w:rFonts w:ascii="Calibri" w:hAnsi="Calibri" w:cs="Calibri"/>
          <w:color w:val="201F1E"/>
          <w:sz w:val="22"/>
          <w:szCs w:val="22"/>
        </w:rPr>
      </w:pPr>
      <w:r w:rsidRPr="00471AC3">
        <w:rPr>
          <w:rFonts w:ascii="Calibri" w:hAnsi="Calibri" w:cs="Calibri"/>
          <w:color w:val="201F1E"/>
          <w:sz w:val="22"/>
          <w:szCs w:val="22"/>
        </w:rPr>
        <w:t>24/03412/</w:t>
      </w:r>
      <w:proofErr w:type="gramStart"/>
      <w:r w:rsidRPr="00471AC3">
        <w:rPr>
          <w:rFonts w:ascii="Calibri" w:hAnsi="Calibri" w:cs="Calibri"/>
          <w:color w:val="201F1E"/>
          <w:sz w:val="22"/>
          <w:szCs w:val="22"/>
        </w:rPr>
        <w:t>OUT  (</w:t>
      </w:r>
      <w:proofErr w:type="gramEnd"/>
      <w:r w:rsidRPr="00471AC3">
        <w:rPr>
          <w:rFonts w:ascii="Calibri" w:hAnsi="Calibri" w:cs="Calibri"/>
          <w:color w:val="201F1E"/>
          <w:sz w:val="22"/>
          <w:szCs w:val="22"/>
        </w:rPr>
        <w:t>validated: 10/09/2024)</w:t>
      </w:r>
      <w:r w:rsidRPr="00471AC3">
        <w:rPr>
          <w:rFonts w:ascii="Calibri" w:hAnsi="Calibri" w:cs="Calibri"/>
          <w:color w:val="201F1E"/>
          <w:sz w:val="22"/>
          <w:szCs w:val="22"/>
        </w:rPr>
        <w:br/>
        <w:t xml:space="preserve">Address:  Proposed Residential Development Land East Of, Winston Fields, </w:t>
      </w:r>
      <w:proofErr w:type="spellStart"/>
      <w:r w:rsidRPr="00471AC3">
        <w:rPr>
          <w:rFonts w:ascii="Calibri" w:hAnsi="Calibri" w:cs="Calibri"/>
          <w:color w:val="201F1E"/>
          <w:sz w:val="22"/>
          <w:szCs w:val="22"/>
        </w:rPr>
        <w:t>Tetchill</w:t>
      </w:r>
      <w:proofErr w:type="spellEnd"/>
      <w:r w:rsidRPr="00471AC3">
        <w:rPr>
          <w:rFonts w:ascii="Calibri" w:hAnsi="Calibri" w:cs="Calibri"/>
          <w:color w:val="201F1E"/>
          <w:sz w:val="22"/>
          <w:szCs w:val="22"/>
        </w:rPr>
        <w:t>, Shropshire</w:t>
      </w:r>
      <w:r w:rsidRPr="00471AC3">
        <w:rPr>
          <w:rFonts w:ascii="Calibri" w:hAnsi="Calibri" w:cs="Calibri"/>
          <w:color w:val="201F1E"/>
          <w:sz w:val="22"/>
          <w:szCs w:val="22"/>
        </w:rPr>
        <w:br/>
        <w:t>Proposal:  Outline application for the erection of 9 dwellings and all associated works</w:t>
      </w:r>
      <w:r w:rsidRPr="00471AC3">
        <w:rPr>
          <w:rFonts w:ascii="Calibri" w:hAnsi="Calibri" w:cs="Calibri"/>
          <w:color w:val="201F1E"/>
          <w:sz w:val="22"/>
          <w:szCs w:val="22"/>
        </w:rPr>
        <w:br/>
        <w:t>Decision:  Refuse</w:t>
      </w:r>
    </w:p>
    <w:p w14:paraId="619AE66E" w14:textId="77777777" w:rsidR="00E30DB8" w:rsidRDefault="00E30DB8" w:rsidP="00E30DB8">
      <w:pPr>
        <w:rPr>
          <w:rFonts w:ascii="Calibri" w:hAnsi="Calibri" w:cs="Calibri"/>
          <w:color w:val="201F1E"/>
          <w:sz w:val="22"/>
          <w:szCs w:val="22"/>
        </w:rPr>
      </w:pPr>
    </w:p>
    <w:p w14:paraId="0E8706B8" w14:textId="77777777" w:rsidR="00E30DB8" w:rsidRPr="00471AC3" w:rsidRDefault="00E30DB8" w:rsidP="00E30DB8">
      <w:pPr>
        <w:rPr>
          <w:rFonts w:ascii="Calibri" w:hAnsi="Calibri" w:cs="Calibri"/>
          <w:color w:val="201F1E"/>
          <w:sz w:val="22"/>
          <w:szCs w:val="22"/>
        </w:rPr>
      </w:pPr>
      <w:r w:rsidRPr="00471AC3">
        <w:rPr>
          <w:rFonts w:ascii="Calibri" w:hAnsi="Calibri" w:cs="Calibri"/>
          <w:color w:val="201F1E"/>
          <w:sz w:val="22"/>
          <w:szCs w:val="22"/>
        </w:rPr>
        <w:t>24/03385/</w:t>
      </w:r>
      <w:proofErr w:type="gramStart"/>
      <w:r w:rsidRPr="00471AC3">
        <w:rPr>
          <w:rFonts w:ascii="Calibri" w:hAnsi="Calibri" w:cs="Calibri"/>
          <w:color w:val="201F1E"/>
          <w:sz w:val="22"/>
          <w:szCs w:val="22"/>
        </w:rPr>
        <w:t>LBC  (</w:t>
      </w:r>
      <w:proofErr w:type="gramEnd"/>
      <w:r w:rsidRPr="00471AC3">
        <w:rPr>
          <w:rFonts w:ascii="Calibri" w:hAnsi="Calibri" w:cs="Calibri"/>
          <w:color w:val="201F1E"/>
          <w:sz w:val="22"/>
          <w:szCs w:val="22"/>
        </w:rPr>
        <w:t>validated: 04/09/2024)</w:t>
      </w:r>
      <w:r w:rsidRPr="00471AC3">
        <w:rPr>
          <w:rFonts w:ascii="Calibri" w:hAnsi="Calibri" w:cs="Calibri"/>
          <w:color w:val="201F1E"/>
          <w:sz w:val="22"/>
          <w:szCs w:val="22"/>
        </w:rPr>
        <w:br/>
        <w:t>Address:  Old Hall Barn, Old Marton, Ellesmere, Shropshire, SY12 9JA</w:t>
      </w:r>
      <w:r w:rsidRPr="00471AC3">
        <w:rPr>
          <w:rFonts w:ascii="Calibri" w:hAnsi="Calibri" w:cs="Calibri"/>
          <w:color w:val="201F1E"/>
          <w:sz w:val="22"/>
          <w:szCs w:val="22"/>
        </w:rPr>
        <w:br/>
        <w:t>Proposal:  Construction of 4No full height brick built buttresses to the rear elevation to stabilise the two storey high brick built wall</w:t>
      </w:r>
      <w:r w:rsidRPr="00471AC3">
        <w:rPr>
          <w:rFonts w:ascii="Calibri" w:hAnsi="Calibri" w:cs="Calibri"/>
          <w:color w:val="201F1E"/>
          <w:sz w:val="22"/>
          <w:szCs w:val="22"/>
        </w:rPr>
        <w:br/>
        <w:t>Decision:  Grant Permission</w:t>
      </w:r>
    </w:p>
    <w:p w14:paraId="6D1984E0" w14:textId="77777777" w:rsidR="00E30DB8" w:rsidRDefault="00E30DB8" w:rsidP="00E30DB8">
      <w:pPr>
        <w:rPr>
          <w:rFonts w:ascii="Calibri" w:hAnsi="Calibri" w:cs="Calibri"/>
          <w:b/>
          <w:bCs/>
          <w:color w:val="201F1E"/>
          <w:sz w:val="22"/>
          <w:szCs w:val="22"/>
        </w:rPr>
      </w:pPr>
    </w:p>
    <w:p w14:paraId="070B82E2" w14:textId="77777777" w:rsidR="00E30DB8" w:rsidRPr="002A3AB8" w:rsidRDefault="00E30DB8" w:rsidP="00E30DB8">
      <w:pPr>
        <w:rPr>
          <w:rFonts w:ascii="Calibri" w:hAnsi="Calibri" w:cs="Calibri"/>
          <w:b/>
          <w:bCs/>
          <w:color w:val="201F1E"/>
          <w:sz w:val="22"/>
          <w:szCs w:val="22"/>
        </w:rPr>
      </w:pPr>
      <w:r>
        <w:rPr>
          <w:rFonts w:ascii="Calibri" w:hAnsi="Calibri" w:cs="Calibri"/>
          <w:b/>
          <w:bCs/>
          <w:color w:val="201F1E"/>
          <w:sz w:val="22"/>
          <w:szCs w:val="22"/>
        </w:rPr>
        <w:t>10</w:t>
      </w:r>
      <w:r w:rsidRPr="006031DF">
        <w:rPr>
          <w:rFonts w:ascii="Calibri" w:hAnsi="Calibri" w:cs="Calibri"/>
          <w:b/>
          <w:bCs/>
          <w:color w:val="201F1E"/>
          <w:sz w:val="22"/>
          <w:szCs w:val="22"/>
        </w:rPr>
        <w:tab/>
      </w:r>
      <w:r>
        <w:rPr>
          <w:rFonts w:ascii="Calibri" w:hAnsi="Calibri" w:cs="Calibri"/>
          <w:b/>
          <w:bCs/>
          <w:color w:val="201F1E"/>
          <w:sz w:val="22"/>
          <w:szCs w:val="22"/>
        </w:rPr>
        <w:t>Appeals</w:t>
      </w:r>
    </w:p>
    <w:p w14:paraId="5FA8D52B" w14:textId="16B37863" w:rsidR="00E30DB8" w:rsidRDefault="00E30DB8" w:rsidP="00E30DB8">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None.</w:t>
      </w:r>
    </w:p>
    <w:p w14:paraId="68935414" w14:textId="77777777" w:rsidR="00E30DB8" w:rsidRDefault="00E30DB8" w:rsidP="00E30DB8">
      <w:pPr>
        <w:pStyle w:val="NormalWeb"/>
        <w:spacing w:before="0" w:beforeAutospacing="0" w:after="0" w:afterAutospacing="0"/>
        <w:rPr>
          <w:rFonts w:ascii="Calibri" w:hAnsi="Calibri" w:cs="Calibri"/>
          <w:color w:val="000000"/>
          <w:sz w:val="22"/>
          <w:szCs w:val="22"/>
        </w:rPr>
      </w:pPr>
    </w:p>
    <w:p w14:paraId="6B06ADE2" w14:textId="77777777" w:rsidR="00E30DB8" w:rsidRPr="00521607" w:rsidRDefault="00E30DB8" w:rsidP="00E30DB8">
      <w:pPr>
        <w:pStyle w:val="NormalWeb"/>
        <w:spacing w:before="0" w:beforeAutospacing="0" w:after="0" w:afterAutospacing="0"/>
        <w:rPr>
          <w:rFonts w:ascii="Calibri" w:hAnsi="Calibri" w:cs="Calibri"/>
          <w:color w:val="000000"/>
          <w:sz w:val="22"/>
          <w:szCs w:val="22"/>
        </w:rPr>
      </w:pPr>
      <w:r>
        <w:rPr>
          <w:rFonts w:ascii="Calibri" w:hAnsi="Calibri" w:cs="Calibri"/>
          <w:b/>
          <w:bCs/>
          <w:color w:val="201F1E"/>
          <w:sz w:val="22"/>
          <w:szCs w:val="22"/>
        </w:rPr>
        <w:t>11</w:t>
      </w:r>
      <w:r>
        <w:rPr>
          <w:rFonts w:ascii="Calibri" w:hAnsi="Calibri" w:cs="Calibri"/>
          <w:b/>
          <w:bCs/>
          <w:color w:val="201F1E"/>
          <w:sz w:val="22"/>
          <w:szCs w:val="22"/>
        </w:rPr>
        <w:tab/>
      </w:r>
      <w:r w:rsidRPr="006031DF">
        <w:rPr>
          <w:rFonts w:ascii="Calibri" w:hAnsi="Calibri" w:cs="Calibri"/>
          <w:b/>
          <w:bCs/>
          <w:color w:val="201F1E"/>
          <w:sz w:val="22"/>
          <w:szCs w:val="22"/>
        </w:rPr>
        <w:t>Correspondence</w:t>
      </w:r>
      <w:r>
        <w:rPr>
          <w:rFonts w:ascii="Calibri" w:hAnsi="Calibri" w:cs="Calibri"/>
          <w:b/>
          <w:bCs/>
          <w:color w:val="201F1E"/>
          <w:sz w:val="22"/>
          <w:szCs w:val="22"/>
        </w:rPr>
        <w:t xml:space="preserve"> </w:t>
      </w:r>
    </w:p>
    <w:p w14:paraId="59040C19" w14:textId="449E18EB" w:rsidR="00E30DB8" w:rsidRDefault="00D942A9" w:rsidP="00E30DB8">
      <w:pPr>
        <w:pStyle w:val="NormalWeb"/>
        <w:spacing w:before="0" w:beforeAutospacing="0" w:after="0" w:afterAutospacing="0"/>
        <w:rPr>
          <w:rFonts w:ascii="Calibri" w:hAnsi="Calibri" w:cs="Calibri"/>
          <w:sz w:val="22"/>
          <w:szCs w:val="22"/>
        </w:rPr>
      </w:pPr>
      <w:r>
        <w:rPr>
          <w:rFonts w:ascii="Calibri" w:hAnsi="Calibri" w:cs="Calibri"/>
          <w:sz w:val="22"/>
          <w:szCs w:val="22"/>
        </w:rPr>
        <w:t xml:space="preserve">None received. </w:t>
      </w:r>
    </w:p>
    <w:p w14:paraId="1D039212" w14:textId="2E73C95A" w:rsidR="003F2998" w:rsidRDefault="003F2998" w:rsidP="00E30DB8">
      <w:pPr>
        <w:pStyle w:val="NormalWeb"/>
        <w:spacing w:before="0" w:beforeAutospacing="0" w:after="0" w:afterAutospacing="0"/>
        <w:rPr>
          <w:rFonts w:ascii="Calibri" w:hAnsi="Calibri" w:cs="Calibri"/>
          <w:b/>
          <w:bCs/>
          <w:sz w:val="22"/>
          <w:szCs w:val="22"/>
        </w:rPr>
      </w:pPr>
      <w:r>
        <w:rPr>
          <w:rFonts w:ascii="Calibri" w:hAnsi="Calibri" w:cs="Calibri"/>
          <w:sz w:val="22"/>
          <w:szCs w:val="22"/>
        </w:rPr>
        <w:t xml:space="preserve">Unitary Cllr M Jones reported that Shropshire Council is discussing a potential reduction in the number of planning committees, currently two, to reduce it to one to serve both the South and the North of the County. There are concerns that the </w:t>
      </w:r>
      <w:proofErr w:type="gramStart"/>
      <w:r w:rsidR="00E20B6B">
        <w:rPr>
          <w:rFonts w:ascii="Calibri" w:hAnsi="Calibri" w:cs="Calibri"/>
          <w:sz w:val="22"/>
          <w:szCs w:val="22"/>
        </w:rPr>
        <w:t>residents</w:t>
      </w:r>
      <w:proofErr w:type="gramEnd"/>
      <w:r w:rsidR="00E20B6B">
        <w:rPr>
          <w:rFonts w:ascii="Calibri" w:hAnsi="Calibri" w:cs="Calibri"/>
          <w:sz w:val="22"/>
          <w:szCs w:val="22"/>
        </w:rPr>
        <w:t xml:space="preserve"> views will not be adequately represented as more decisions will be made via delegated authority</w:t>
      </w:r>
      <w:r w:rsidR="0095783F">
        <w:rPr>
          <w:rFonts w:ascii="Calibri" w:hAnsi="Calibri" w:cs="Calibri"/>
          <w:sz w:val="22"/>
          <w:szCs w:val="22"/>
        </w:rPr>
        <w:t xml:space="preserve">. The aim is to save money. Councillors agreed that they could not see how this would be an improvement or how it would make significant savings. </w:t>
      </w:r>
    </w:p>
    <w:p w14:paraId="7F8E77BE" w14:textId="77777777" w:rsidR="00E30DB8" w:rsidRDefault="00E30DB8" w:rsidP="00E30DB8">
      <w:pPr>
        <w:pStyle w:val="NormalWeb"/>
        <w:spacing w:before="0" w:beforeAutospacing="0" w:after="0" w:afterAutospacing="0"/>
        <w:rPr>
          <w:rFonts w:ascii="Calibri" w:hAnsi="Calibri" w:cs="Calibri"/>
          <w:b/>
          <w:bCs/>
          <w:sz w:val="22"/>
          <w:szCs w:val="22"/>
        </w:rPr>
      </w:pPr>
    </w:p>
    <w:p w14:paraId="74A8EF84" w14:textId="77777777" w:rsidR="00E30DB8" w:rsidRDefault="00E30DB8" w:rsidP="00E30DB8">
      <w:pPr>
        <w:pStyle w:val="NormalWeb"/>
        <w:spacing w:before="0" w:beforeAutospacing="0" w:after="0" w:afterAutospacing="0"/>
        <w:rPr>
          <w:rFonts w:ascii="Calibri" w:hAnsi="Calibri" w:cs="Calibri"/>
          <w:color w:val="000000"/>
          <w:sz w:val="22"/>
          <w:szCs w:val="22"/>
        </w:rPr>
      </w:pPr>
      <w:r w:rsidRPr="00171F32">
        <w:rPr>
          <w:rFonts w:ascii="Calibri" w:hAnsi="Calibri" w:cs="Calibri"/>
          <w:b/>
          <w:bCs/>
          <w:sz w:val="22"/>
          <w:szCs w:val="22"/>
        </w:rPr>
        <w:t>1</w:t>
      </w:r>
      <w:r>
        <w:rPr>
          <w:rFonts w:ascii="Calibri" w:hAnsi="Calibri" w:cs="Calibri"/>
          <w:b/>
          <w:bCs/>
          <w:sz w:val="22"/>
          <w:szCs w:val="22"/>
        </w:rPr>
        <w:t>2</w:t>
      </w:r>
      <w:r w:rsidRPr="00171F32">
        <w:rPr>
          <w:rFonts w:ascii="Calibri" w:hAnsi="Calibri" w:cs="Calibri"/>
          <w:b/>
          <w:bCs/>
          <w:sz w:val="22"/>
          <w:szCs w:val="22"/>
        </w:rPr>
        <w:tab/>
      </w:r>
      <w:r w:rsidRPr="00BB1206">
        <w:rPr>
          <w:rFonts w:ascii="Calibri" w:hAnsi="Calibri" w:cs="Calibri"/>
          <w:b/>
          <w:color w:val="000000"/>
          <w:sz w:val="22"/>
          <w:szCs w:val="22"/>
        </w:rPr>
        <w:t>Exclusion of press and public</w:t>
      </w:r>
      <w:r w:rsidRPr="002C151C">
        <w:rPr>
          <w:rFonts w:ascii="Calibri" w:hAnsi="Calibri" w:cs="Calibri"/>
          <w:color w:val="000000"/>
          <w:sz w:val="22"/>
          <w:szCs w:val="22"/>
        </w:rPr>
        <w:t xml:space="preserve">: That in accordance with s1(2) Public Bodies (Admission of Meetings) Act 1960, members of the public and press be excluded from the remainder of the </w:t>
      </w:r>
      <w:r w:rsidRPr="002C151C">
        <w:rPr>
          <w:rFonts w:ascii="Calibri" w:hAnsi="Calibri" w:cs="Calibri"/>
          <w:color w:val="000000"/>
          <w:sz w:val="22"/>
          <w:szCs w:val="22"/>
        </w:rPr>
        <w:lastRenderedPageBreak/>
        <w:t xml:space="preserve">meeting on the grounds that the following items to be considered involves the likely disclosure of sensitive/confidential information: </w:t>
      </w:r>
    </w:p>
    <w:p w14:paraId="0FF99DB5" w14:textId="77777777" w:rsidR="00E30DB8" w:rsidRPr="008675B3" w:rsidRDefault="00E30DB8" w:rsidP="00E30DB8">
      <w:pPr>
        <w:pStyle w:val="NormalWeb"/>
        <w:spacing w:before="0" w:beforeAutospacing="0" w:after="0" w:afterAutospacing="0"/>
        <w:rPr>
          <w:rFonts w:ascii="Calibri" w:hAnsi="Calibri" w:cs="Calibri"/>
          <w:color w:val="000000"/>
        </w:rPr>
      </w:pPr>
      <w:r w:rsidRPr="002C151C">
        <w:rPr>
          <w:rFonts w:ascii="Calibri" w:hAnsi="Calibri" w:cs="Calibri"/>
          <w:color w:val="000000"/>
          <w:sz w:val="22"/>
          <w:szCs w:val="22"/>
        </w:rPr>
        <w:t>a) To enable Councillors to discuss/receive any Planning Enforcement matters.</w:t>
      </w:r>
    </w:p>
    <w:bookmarkEnd w:id="0"/>
    <w:p w14:paraId="7623DAE1" w14:textId="3623C165" w:rsidR="00E30DB8" w:rsidRPr="00D942A9" w:rsidRDefault="00D942A9" w:rsidP="00E30DB8">
      <w:pPr>
        <w:rPr>
          <w:rFonts w:ascii="Calibri" w:hAnsi="Calibri" w:cs="Calibri"/>
          <w:sz w:val="22"/>
          <w:szCs w:val="22"/>
        </w:rPr>
      </w:pPr>
      <w:r>
        <w:rPr>
          <w:rFonts w:ascii="Calibri" w:hAnsi="Calibri" w:cs="Calibri"/>
          <w:sz w:val="22"/>
          <w:szCs w:val="22"/>
        </w:rPr>
        <w:t>No matters were raised requiring the exclusion of the public.</w:t>
      </w:r>
    </w:p>
    <w:p w14:paraId="3F9C1DC4" w14:textId="77777777" w:rsidR="00E30DB8" w:rsidRDefault="00E30DB8" w:rsidP="00E30DB8">
      <w:pPr>
        <w:rPr>
          <w:rFonts w:ascii="Calibri" w:hAnsi="Calibri" w:cs="Calibri"/>
          <w:b/>
          <w:bCs/>
          <w:sz w:val="22"/>
          <w:szCs w:val="22"/>
        </w:rPr>
      </w:pPr>
    </w:p>
    <w:p w14:paraId="5890D76F" w14:textId="77777777" w:rsidR="00E30DB8" w:rsidRPr="00A4055C" w:rsidRDefault="00E30DB8" w:rsidP="00E30DB8">
      <w:pPr>
        <w:rPr>
          <w:rFonts w:ascii="Calibri" w:hAnsi="Calibri" w:cs="Calibri"/>
          <w:sz w:val="24"/>
          <w:szCs w:val="24"/>
        </w:rPr>
      </w:pPr>
      <w:r>
        <w:rPr>
          <w:rFonts w:ascii="Calibri" w:hAnsi="Calibri" w:cs="Calibri"/>
          <w:b/>
          <w:bCs/>
          <w:sz w:val="22"/>
          <w:szCs w:val="22"/>
        </w:rPr>
        <w:t>13</w:t>
      </w:r>
      <w:r w:rsidRPr="0056022C">
        <w:rPr>
          <w:rFonts w:ascii="Calibri" w:hAnsi="Calibri" w:cs="Calibri"/>
          <w:b/>
          <w:bCs/>
          <w:sz w:val="22"/>
          <w:szCs w:val="22"/>
        </w:rPr>
        <w:tab/>
      </w:r>
      <w:r>
        <w:rPr>
          <w:rFonts w:ascii="Calibri" w:hAnsi="Calibri" w:cs="Calibri"/>
          <w:b/>
          <w:bCs/>
          <w:sz w:val="22"/>
          <w:szCs w:val="22"/>
        </w:rPr>
        <w:t>Confirmation of December’s Meeting date (9</w:t>
      </w:r>
      <w:r w:rsidRPr="00EB1D21">
        <w:rPr>
          <w:rFonts w:ascii="Calibri" w:hAnsi="Calibri" w:cs="Calibri"/>
          <w:b/>
          <w:bCs/>
          <w:sz w:val="22"/>
          <w:szCs w:val="22"/>
          <w:vertAlign w:val="superscript"/>
        </w:rPr>
        <w:t>th</w:t>
      </w:r>
      <w:r>
        <w:rPr>
          <w:rFonts w:ascii="Calibri" w:hAnsi="Calibri" w:cs="Calibri"/>
          <w:b/>
          <w:bCs/>
          <w:sz w:val="22"/>
          <w:szCs w:val="22"/>
        </w:rPr>
        <w:t>) &amp; items for inclusion on the agenda</w:t>
      </w:r>
      <w:r w:rsidRPr="00A4055C">
        <w:rPr>
          <w:rFonts w:ascii="Calibri" w:hAnsi="Calibri" w:cs="Calibri"/>
          <w:sz w:val="24"/>
          <w:szCs w:val="24"/>
        </w:rPr>
        <w:t xml:space="preserve"> </w:t>
      </w:r>
    </w:p>
    <w:p w14:paraId="1D619001" w14:textId="6A4BEAFA" w:rsidR="00E30DB8" w:rsidRPr="00FB0C6C" w:rsidRDefault="00FB0C6C" w:rsidP="00FB0C6C">
      <w:pPr>
        <w:pBdr>
          <w:bottom w:val="single" w:sz="4" w:space="1" w:color="auto"/>
        </w:pBdr>
        <w:rPr>
          <w:rFonts w:asciiTheme="minorHAnsi" w:hAnsiTheme="minorHAnsi" w:cstheme="minorHAnsi"/>
          <w:sz w:val="22"/>
          <w:szCs w:val="22"/>
          <w:lang w:val="en-US"/>
        </w:rPr>
      </w:pPr>
      <w:r>
        <w:rPr>
          <w:rFonts w:asciiTheme="minorHAnsi" w:hAnsiTheme="minorHAnsi" w:cstheme="minorHAnsi"/>
          <w:sz w:val="22"/>
          <w:szCs w:val="22"/>
          <w:lang w:val="en-US"/>
        </w:rPr>
        <w:t>There being no further business for consideration, Cllr Dyke declared the Meeting closed at 7:10pm.</w:t>
      </w:r>
    </w:p>
    <w:sectPr w:rsidR="00E30DB8" w:rsidRPr="00FB0C6C" w:rsidSect="00723366">
      <w:headerReference w:type="even" r:id="rId8"/>
      <w:headerReference w:type="default" r:id="rId9"/>
      <w:footerReference w:type="even" r:id="rId10"/>
      <w:footerReference w:type="default" r:id="rId11"/>
      <w:headerReference w:type="first" r:id="rId12"/>
      <w:footerReference w:type="first" r:id="rId13"/>
      <w:pgSz w:w="11906" w:h="16838" w:code="9"/>
      <w:pgMar w:top="1440" w:right="1440" w:bottom="1440" w:left="1440" w:header="709" w:footer="709" w:gutter="0"/>
      <w:paperSrc w:first="3" w:other="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F2878A9" w14:textId="77777777" w:rsidR="00FB0C6C" w:rsidRDefault="00FB0C6C" w:rsidP="00FB0C6C">
      <w:r>
        <w:separator/>
      </w:r>
    </w:p>
  </w:endnote>
  <w:endnote w:type="continuationSeparator" w:id="0">
    <w:p w14:paraId="4D1CD2D7" w14:textId="77777777" w:rsidR="00FB0C6C" w:rsidRDefault="00FB0C6C" w:rsidP="00FB0C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0E30A83" w14:textId="77777777" w:rsidR="00FB0C6C" w:rsidRDefault="00FB0C6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948115753"/>
      <w:docPartObj>
        <w:docPartGallery w:val="Page Numbers (Bottom of Page)"/>
        <w:docPartUnique/>
      </w:docPartObj>
    </w:sdtPr>
    <w:sdtEndPr>
      <w:rPr>
        <w:color w:val="7F7F7F" w:themeColor="background1" w:themeShade="7F"/>
        <w:spacing w:val="60"/>
      </w:rPr>
    </w:sdtEndPr>
    <w:sdtContent>
      <w:p w14:paraId="4D0B5BD5" w14:textId="179F7CFA" w:rsidR="00FB0C6C" w:rsidRDefault="00FB0C6C">
        <w:pPr>
          <w:pStyle w:val="Footer"/>
          <w:pBdr>
            <w:top w:val="single" w:sz="4" w:space="1" w:color="D9D9D9" w:themeColor="background1" w:themeShade="D9"/>
          </w:pBdr>
          <w:rPr>
            <w:b/>
            <w:bCs/>
          </w:rPr>
        </w:pPr>
        <w:r>
          <w:fldChar w:fldCharType="begin"/>
        </w:r>
        <w:r>
          <w:instrText xml:space="preserve"> PAGE   \* MERGEFORMAT </w:instrText>
        </w:r>
        <w:r>
          <w:fldChar w:fldCharType="separate"/>
        </w:r>
        <w:r>
          <w:rPr>
            <w:b/>
            <w:bCs/>
            <w:noProof/>
          </w:rPr>
          <w:t>2</w:t>
        </w:r>
        <w:r>
          <w:rPr>
            <w:b/>
            <w:bCs/>
            <w:noProof/>
          </w:rPr>
          <w:fldChar w:fldCharType="end"/>
        </w:r>
        <w:r>
          <w:rPr>
            <w:b/>
            <w:bCs/>
          </w:rPr>
          <w:t xml:space="preserve"> | ERPC Planning committee 241111</w:t>
        </w:r>
      </w:p>
    </w:sdtContent>
  </w:sdt>
  <w:p w14:paraId="3911BE22" w14:textId="77777777" w:rsidR="00FB0C6C" w:rsidRDefault="00FB0C6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AB1077" w14:textId="77777777" w:rsidR="00FB0C6C" w:rsidRDefault="00FB0C6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3280ABF" w14:textId="77777777" w:rsidR="00FB0C6C" w:rsidRDefault="00FB0C6C" w:rsidP="00FB0C6C">
      <w:r>
        <w:separator/>
      </w:r>
    </w:p>
  </w:footnote>
  <w:footnote w:type="continuationSeparator" w:id="0">
    <w:p w14:paraId="4C9E2EC1" w14:textId="77777777" w:rsidR="00FB0C6C" w:rsidRDefault="00FB0C6C" w:rsidP="00FB0C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770179" w14:textId="77777777" w:rsidR="00FB0C6C" w:rsidRDefault="00FB0C6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4AC58DE" w14:textId="519FA84E" w:rsidR="00FB0C6C" w:rsidRDefault="00FB0C6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9832C5" w14:textId="77777777" w:rsidR="00FB0C6C" w:rsidRDefault="00FB0C6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0DB8"/>
    <w:rsid w:val="000872DE"/>
    <w:rsid w:val="000C0EFF"/>
    <w:rsid w:val="00106580"/>
    <w:rsid w:val="002D52E4"/>
    <w:rsid w:val="002D5348"/>
    <w:rsid w:val="002E6261"/>
    <w:rsid w:val="003F2998"/>
    <w:rsid w:val="00412715"/>
    <w:rsid w:val="004E47B7"/>
    <w:rsid w:val="0061511C"/>
    <w:rsid w:val="00635624"/>
    <w:rsid w:val="006C5ED7"/>
    <w:rsid w:val="006D1DED"/>
    <w:rsid w:val="006D448F"/>
    <w:rsid w:val="00723366"/>
    <w:rsid w:val="00791300"/>
    <w:rsid w:val="007B3D00"/>
    <w:rsid w:val="0091286E"/>
    <w:rsid w:val="00915137"/>
    <w:rsid w:val="00922F56"/>
    <w:rsid w:val="00944B7A"/>
    <w:rsid w:val="0095783F"/>
    <w:rsid w:val="00960D66"/>
    <w:rsid w:val="00977C6E"/>
    <w:rsid w:val="009D0676"/>
    <w:rsid w:val="00B04326"/>
    <w:rsid w:val="00B544B0"/>
    <w:rsid w:val="00B74C3D"/>
    <w:rsid w:val="00B87D36"/>
    <w:rsid w:val="00BB2F0D"/>
    <w:rsid w:val="00BE00EB"/>
    <w:rsid w:val="00D45516"/>
    <w:rsid w:val="00D93B13"/>
    <w:rsid w:val="00D942A9"/>
    <w:rsid w:val="00E20B6B"/>
    <w:rsid w:val="00E30DB8"/>
    <w:rsid w:val="00E369D2"/>
    <w:rsid w:val="00E76E57"/>
    <w:rsid w:val="00F147B9"/>
    <w:rsid w:val="00FB0C6C"/>
    <w:rsid w:val="00FB368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6D024E3F"/>
  <w15:chartTrackingRefBased/>
  <w15:docId w15:val="{A1025EEF-DF09-47F7-8F86-BFFF492602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0DB8"/>
    <w:pPr>
      <w:widowControl w:val="0"/>
      <w:autoSpaceDE w:val="0"/>
      <w:autoSpaceDN w:val="0"/>
      <w:spacing w:after="0" w:line="240" w:lineRule="auto"/>
    </w:pPr>
    <w:rPr>
      <w:rFonts w:ascii="Times New Roman" w:eastAsia="Times New Roman" w:hAnsi="Times New Roman" w:cs="Times New Roman"/>
      <w:kern w:val="28"/>
      <w:sz w:val="20"/>
      <w:szCs w:val="20"/>
      <w14:ligatures w14:val="none"/>
    </w:rPr>
  </w:style>
  <w:style w:type="paragraph" w:styleId="Heading1">
    <w:name w:val="heading 1"/>
    <w:basedOn w:val="Normal"/>
    <w:next w:val="Normal"/>
    <w:link w:val="Heading1Char"/>
    <w:uiPriority w:val="9"/>
    <w:qFormat/>
    <w:rsid w:val="00E30DB8"/>
    <w:pPr>
      <w:keepNext/>
      <w:keepLines/>
      <w:widowControl/>
      <w:autoSpaceDE/>
      <w:autoSpaceDN/>
      <w:spacing w:before="360" w:after="80" w:line="259" w:lineRule="auto"/>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E30DB8"/>
    <w:pPr>
      <w:keepNext/>
      <w:keepLines/>
      <w:widowControl/>
      <w:autoSpaceDE/>
      <w:autoSpaceDN/>
      <w:spacing w:before="160" w:after="80" w:line="259" w:lineRule="auto"/>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E30DB8"/>
    <w:pPr>
      <w:keepNext/>
      <w:keepLines/>
      <w:widowControl/>
      <w:autoSpaceDE/>
      <w:autoSpaceDN/>
      <w:spacing w:before="160" w:after="80" w:line="259" w:lineRule="auto"/>
      <w:outlineLvl w:val="2"/>
    </w:pPr>
    <w:rPr>
      <w:rFonts w:asciiTheme="minorHAnsi" w:eastAsiaTheme="majorEastAsia" w:hAnsiTheme="minorHAnsi" w:cstheme="majorBidi"/>
      <w:color w:val="2F5496"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E30DB8"/>
    <w:pPr>
      <w:keepNext/>
      <w:keepLines/>
      <w:widowControl/>
      <w:autoSpaceDE/>
      <w:autoSpaceDN/>
      <w:spacing w:before="80" w:after="40" w:line="259" w:lineRule="auto"/>
      <w:outlineLvl w:val="3"/>
    </w:pPr>
    <w:rPr>
      <w:rFonts w:asciiTheme="minorHAnsi" w:eastAsiaTheme="majorEastAsia" w:hAnsiTheme="minorHAnsi" w:cstheme="majorBidi"/>
      <w:i/>
      <w:iCs/>
      <w:color w:val="2F5496" w:themeColor="accent1" w:themeShade="BF"/>
      <w:kern w:val="2"/>
      <w:sz w:val="22"/>
      <w:szCs w:val="22"/>
      <w14:ligatures w14:val="standardContextual"/>
    </w:rPr>
  </w:style>
  <w:style w:type="paragraph" w:styleId="Heading5">
    <w:name w:val="heading 5"/>
    <w:basedOn w:val="Normal"/>
    <w:next w:val="Normal"/>
    <w:link w:val="Heading5Char"/>
    <w:uiPriority w:val="9"/>
    <w:semiHidden/>
    <w:unhideWhenUsed/>
    <w:qFormat/>
    <w:rsid w:val="00E30DB8"/>
    <w:pPr>
      <w:keepNext/>
      <w:keepLines/>
      <w:widowControl/>
      <w:autoSpaceDE/>
      <w:autoSpaceDN/>
      <w:spacing w:before="80" w:after="40" w:line="259" w:lineRule="auto"/>
      <w:outlineLvl w:val="4"/>
    </w:pPr>
    <w:rPr>
      <w:rFonts w:asciiTheme="minorHAnsi" w:eastAsiaTheme="majorEastAsia" w:hAnsiTheme="minorHAnsi" w:cstheme="majorBidi"/>
      <w:color w:val="2F5496" w:themeColor="accent1" w:themeShade="BF"/>
      <w:kern w:val="2"/>
      <w:sz w:val="22"/>
      <w:szCs w:val="22"/>
      <w14:ligatures w14:val="standardContextual"/>
    </w:rPr>
  </w:style>
  <w:style w:type="paragraph" w:styleId="Heading6">
    <w:name w:val="heading 6"/>
    <w:basedOn w:val="Normal"/>
    <w:next w:val="Normal"/>
    <w:link w:val="Heading6Char"/>
    <w:uiPriority w:val="9"/>
    <w:semiHidden/>
    <w:unhideWhenUsed/>
    <w:qFormat/>
    <w:rsid w:val="00E30DB8"/>
    <w:pPr>
      <w:keepNext/>
      <w:keepLines/>
      <w:widowControl/>
      <w:autoSpaceDE/>
      <w:autoSpaceDN/>
      <w:spacing w:before="40" w:line="259" w:lineRule="auto"/>
      <w:outlineLvl w:val="5"/>
    </w:pPr>
    <w:rPr>
      <w:rFonts w:asciiTheme="minorHAnsi" w:eastAsiaTheme="majorEastAsia" w:hAnsiTheme="minorHAnsi" w:cstheme="majorBidi"/>
      <w:i/>
      <w:iCs/>
      <w:color w:val="595959" w:themeColor="text1" w:themeTint="A6"/>
      <w:kern w:val="2"/>
      <w:sz w:val="22"/>
      <w:szCs w:val="22"/>
      <w14:ligatures w14:val="standardContextual"/>
    </w:rPr>
  </w:style>
  <w:style w:type="paragraph" w:styleId="Heading7">
    <w:name w:val="heading 7"/>
    <w:basedOn w:val="Normal"/>
    <w:next w:val="Normal"/>
    <w:link w:val="Heading7Char"/>
    <w:uiPriority w:val="9"/>
    <w:semiHidden/>
    <w:unhideWhenUsed/>
    <w:qFormat/>
    <w:rsid w:val="00E30DB8"/>
    <w:pPr>
      <w:keepNext/>
      <w:keepLines/>
      <w:widowControl/>
      <w:autoSpaceDE/>
      <w:autoSpaceDN/>
      <w:spacing w:before="40" w:line="259" w:lineRule="auto"/>
      <w:outlineLvl w:val="6"/>
    </w:pPr>
    <w:rPr>
      <w:rFonts w:asciiTheme="minorHAnsi" w:eastAsiaTheme="majorEastAsia" w:hAnsiTheme="minorHAnsi" w:cstheme="majorBidi"/>
      <w:color w:val="595959" w:themeColor="text1" w:themeTint="A6"/>
      <w:kern w:val="2"/>
      <w:sz w:val="22"/>
      <w:szCs w:val="22"/>
      <w14:ligatures w14:val="standardContextual"/>
    </w:rPr>
  </w:style>
  <w:style w:type="paragraph" w:styleId="Heading8">
    <w:name w:val="heading 8"/>
    <w:basedOn w:val="Normal"/>
    <w:next w:val="Normal"/>
    <w:link w:val="Heading8Char"/>
    <w:uiPriority w:val="9"/>
    <w:semiHidden/>
    <w:unhideWhenUsed/>
    <w:qFormat/>
    <w:rsid w:val="00E30DB8"/>
    <w:pPr>
      <w:keepNext/>
      <w:keepLines/>
      <w:widowControl/>
      <w:autoSpaceDE/>
      <w:autoSpaceDN/>
      <w:spacing w:line="259" w:lineRule="auto"/>
      <w:outlineLvl w:val="7"/>
    </w:pPr>
    <w:rPr>
      <w:rFonts w:asciiTheme="minorHAnsi" w:eastAsiaTheme="majorEastAsia" w:hAnsiTheme="minorHAnsi" w:cstheme="majorBidi"/>
      <w:i/>
      <w:iCs/>
      <w:color w:val="272727" w:themeColor="text1" w:themeTint="D8"/>
      <w:kern w:val="2"/>
      <w:sz w:val="22"/>
      <w:szCs w:val="22"/>
      <w14:ligatures w14:val="standardContextual"/>
    </w:rPr>
  </w:style>
  <w:style w:type="paragraph" w:styleId="Heading9">
    <w:name w:val="heading 9"/>
    <w:basedOn w:val="Normal"/>
    <w:next w:val="Normal"/>
    <w:link w:val="Heading9Char"/>
    <w:uiPriority w:val="9"/>
    <w:semiHidden/>
    <w:unhideWhenUsed/>
    <w:qFormat/>
    <w:rsid w:val="00E30DB8"/>
    <w:pPr>
      <w:keepNext/>
      <w:keepLines/>
      <w:widowControl/>
      <w:autoSpaceDE/>
      <w:autoSpaceDN/>
      <w:spacing w:line="259" w:lineRule="auto"/>
      <w:outlineLvl w:val="8"/>
    </w:pPr>
    <w:rPr>
      <w:rFonts w:asciiTheme="minorHAnsi" w:eastAsiaTheme="majorEastAsia" w:hAnsiTheme="minorHAnsi" w:cstheme="majorBidi"/>
      <w:color w:val="272727" w:themeColor="text1" w:themeTint="D8"/>
      <w:kern w:val="2"/>
      <w:sz w:val="22"/>
      <w:szCs w:val="2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30DB8"/>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E30DB8"/>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E30DB8"/>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E30DB8"/>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E30DB8"/>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E30DB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30DB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30DB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30DB8"/>
    <w:rPr>
      <w:rFonts w:eastAsiaTheme="majorEastAsia" w:cstheme="majorBidi"/>
      <w:color w:val="272727" w:themeColor="text1" w:themeTint="D8"/>
    </w:rPr>
  </w:style>
  <w:style w:type="paragraph" w:styleId="Title">
    <w:name w:val="Title"/>
    <w:basedOn w:val="Normal"/>
    <w:next w:val="Normal"/>
    <w:link w:val="TitleChar"/>
    <w:uiPriority w:val="10"/>
    <w:qFormat/>
    <w:rsid w:val="00E30DB8"/>
    <w:pPr>
      <w:widowControl/>
      <w:autoSpaceDE/>
      <w:autoSpaceDN/>
      <w:spacing w:after="80"/>
      <w:contextualSpacing/>
    </w:pPr>
    <w:rPr>
      <w:rFonts w:asciiTheme="majorHAnsi" w:eastAsiaTheme="majorEastAsia" w:hAnsiTheme="majorHAnsi" w:cstheme="majorBidi"/>
      <w:spacing w:val="-10"/>
      <w:sz w:val="56"/>
      <w:szCs w:val="56"/>
      <w14:ligatures w14:val="standardContextual"/>
    </w:rPr>
  </w:style>
  <w:style w:type="character" w:customStyle="1" w:styleId="TitleChar">
    <w:name w:val="Title Char"/>
    <w:basedOn w:val="DefaultParagraphFont"/>
    <w:link w:val="Title"/>
    <w:uiPriority w:val="10"/>
    <w:rsid w:val="00E30DB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30DB8"/>
    <w:pPr>
      <w:widowControl/>
      <w:numPr>
        <w:ilvl w:val="1"/>
      </w:numPr>
      <w:autoSpaceDE/>
      <w:autoSpaceDN/>
      <w:spacing w:after="160" w:line="259"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E30DB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30DB8"/>
    <w:pPr>
      <w:widowControl/>
      <w:autoSpaceDE/>
      <w:autoSpaceDN/>
      <w:spacing w:before="160" w:after="160" w:line="259" w:lineRule="auto"/>
      <w:jc w:val="center"/>
    </w:pPr>
    <w:rPr>
      <w:rFonts w:asciiTheme="minorHAnsi" w:eastAsiaTheme="minorHAnsi" w:hAnsiTheme="minorHAnsi" w:cstheme="minorBidi"/>
      <w:i/>
      <w:iCs/>
      <w:color w:val="404040" w:themeColor="text1" w:themeTint="BF"/>
      <w:kern w:val="2"/>
      <w:sz w:val="22"/>
      <w:szCs w:val="22"/>
      <w14:ligatures w14:val="standardContextual"/>
    </w:rPr>
  </w:style>
  <w:style w:type="character" w:customStyle="1" w:styleId="QuoteChar">
    <w:name w:val="Quote Char"/>
    <w:basedOn w:val="DefaultParagraphFont"/>
    <w:link w:val="Quote"/>
    <w:uiPriority w:val="29"/>
    <w:rsid w:val="00E30DB8"/>
    <w:rPr>
      <w:i/>
      <w:iCs/>
      <w:color w:val="404040" w:themeColor="text1" w:themeTint="BF"/>
    </w:rPr>
  </w:style>
  <w:style w:type="paragraph" w:styleId="ListParagraph">
    <w:name w:val="List Paragraph"/>
    <w:basedOn w:val="Normal"/>
    <w:uiPriority w:val="34"/>
    <w:qFormat/>
    <w:rsid w:val="00E30DB8"/>
    <w:pPr>
      <w:widowControl/>
      <w:autoSpaceDE/>
      <w:autoSpaceDN/>
      <w:spacing w:after="160" w:line="259" w:lineRule="auto"/>
      <w:ind w:left="720"/>
      <w:contextualSpacing/>
    </w:pPr>
    <w:rPr>
      <w:rFonts w:asciiTheme="minorHAnsi" w:eastAsiaTheme="minorHAnsi" w:hAnsiTheme="minorHAnsi" w:cstheme="minorBidi"/>
      <w:kern w:val="2"/>
      <w:sz w:val="22"/>
      <w:szCs w:val="22"/>
      <w14:ligatures w14:val="standardContextual"/>
    </w:rPr>
  </w:style>
  <w:style w:type="character" w:styleId="IntenseEmphasis">
    <w:name w:val="Intense Emphasis"/>
    <w:basedOn w:val="DefaultParagraphFont"/>
    <w:uiPriority w:val="21"/>
    <w:qFormat/>
    <w:rsid w:val="00E30DB8"/>
    <w:rPr>
      <w:i/>
      <w:iCs/>
      <w:color w:val="2F5496" w:themeColor="accent1" w:themeShade="BF"/>
    </w:rPr>
  </w:style>
  <w:style w:type="paragraph" w:styleId="IntenseQuote">
    <w:name w:val="Intense Quote"/>
    <w:basedOn w:val="Normal"/>
    <w:next w:val="Normal"/>
    <w:link w:val="IntenseQuoteChar"/>
    <w:uiPriority w:val="30"/>
    <w:qFormat/>
    <w:rsid w:val="00E30DB8"/>
    <w:pPr>
      <w:widowControl/>
      <w:pBdr>
        <w:top w:val="single" w:sz="4" w:space="10" w:color="2F5496" w:themeColor="accent1" w:themeShade="BF"/>
        <w:bottom w:val="single" w:sz="4" w:space="10" w:color="2F5496" w:themeColor="accent1" w:themeShade="BF"/>
      </w:pBdr>
      <w:autoSpaceDE/>
      <w:autoSpaceDN/>
      <w:spacing w:before="360" w:after="360" w:line="259" w:lineRule="auto"/>
      <w:ind w:left="864" w:right="864"/>
      <w:jc w:val="center"/>
    </w:pPr>
    <w:rPr>
      <w:rFonts w:asciiTheme="minorHAnsi" w:eastAsiaTheme="minorHAnsi" w:hAnsiTheme="minorHAnsi" w:cstheme="minorBidi"/>
      <w:i/>
      <w:iCs/>
      <w:color w:val="2F5496" w:themeColor="accent1" w:themeShade="BF"/>
      <w:kern w:val="2"/>
      <w:sz w:val="22"/>
      <w:szCs w:val="22"/>
      <w14:ligatures w14:val="standardContextual"/>
    </w:rPr>
  </w:style>
  <w:style w:type="character" w:customStyle="1" w:styleId="IntenseQuoteChar">
    <w:name w:val="Intense Quote Char"/>
    <w:basedOn w:val="DefaultParagraphFont"/>
    <w:link w:val="IntenseQuote"/>
    <w:uiPriority w:val="30"/>
    <w:rsid w:val="00E30DB8"/>
    <w:rPr>
      <w:i/>
      <w:iCs/>
      <w:color w:val="2F5496" w:themeColor="accent1" w:themeShade="BF"/>
    </w:rPr>
  </w:style>
  <w:style w:type="character" w:styleId="IntenseReference">
    <w:name w:val="Intense Reference"/>
    <w:basedOn w:val="DefaultParagraphFont"/>
    <w:uiPriority w:val="32"/>
    <w:qFormat/>
    <w:rsid w:val="00E30DB8"/>
    <w:rPr>
      <w:b/>
      <w:bCs/>
      <w:smallCaps/>
      <w:color w:val="2F5496" w:themeColor="accent1" w:themeShade="BF"/>
      <w:spacing w:val="5"/>
    </w:rPr>
  </w:style>
  <w:style w:type="character" w:styleId="Hyperlink">
    <w:name w:val="Hyperlink"/>
    <w:rsid w:val="00E30DB8"/>
    <w:rPr>
      <w:strike w:val="0"/>
      <w:dstrike w:val="0"/>
      <w:color w:val="0645AD"/>
      <w:u w:val="none"/>
      <w:effect w:val="none"/>
    </w:rPr>
  </w:style>
  <w:style w:type="paragraph" w:styleId="NormalWeb">
    <w:name w:val="Normal (Web)"/>
    <w:basedOn w:val="Normal"/>
    <w:uiPriority w:val="99"/>
    <w:unhideWhenUsed/>
    <w:rsid w:val="00E30DB8"/>
    <w:pPr>
      <w:widowControl/>
      <w:autoSpaceDE/>
      <w:autoSpaceDN/>
      <w:spacing w:before="100" w:beforeAutospacing="1" w:after="100" w:afterAutospacing="1"/>
    </w:pPr>
    <w:rPr>
      <w:kern w:val="0"/>
      <w:sz w:val="24"/>
      <w:szCs w:val="24"/>
      <w:lang w:eastAsia="en-GB"/>
    </w:rPr>
  </w:style>
  <w:style w:type="paragraph" w:styleId="Header">
    <w:name w:val="header"/>
    <w:basedOn w:val="Normal"/>
    <w:link w:val="HeaderChar"/>
    <w:uiPriority w:val="99"/>
    <w:unhideWhenUsed/>
    <w:rsid w:val="00FB0C6C"/>
    <w:pPr>
      <w:tabs>
        <w:tab w:val="center" w:pos="4513"/>
        <w:tab w:val="right" w:pos="9026"/>
      </w:tabs>
    </w:pPr>
  </w:style>
  <w:style w:type="character" w:customStyle="1" w:styleId="HeaderChar">
    <w:name w:val="Header Char"/>
    <w:basedOn w:val="DefaultParagraphFont"/>
    <w:link w:val="Header"/>
    <w:uiPriority w:val="99"/>
    <w:rsid w:val="00FB0C6C"/>
    <w:rPr>
      <w:rFonts w:ascii="Times New Roman" w:eastAsia="Times New Roman" w:hAnsi="Times New Roman" w:cs="Times New Roman"/>
      <w:kern w:val="28"/>
      <w:sz w:val="20"/>
      <w:szCs w:val="20"/>
      <w14:ligatures w14:val="none"/>
    </w:rPr>
  </w:style>
  <w:style w:type="paragraph" w:styleId="Footer">
    <w:name w:val="footer"/>
    <w:basedOn w:val="Normal"/>
    <w:link w:val="FooterChar"/>
    <w:uiPriority w:val="99"/>
    <w:unhideWhenUsed/>
    <w:rsid w:val="00FB0C6C"/>
    <w:pPr>
      <w:tabs>
        <w:tab w:val="center" w:pos="4513"/>
        <w:tab w:val="right" w:pos="9026"/>
      </w:tabs>
    </w:pPr>
  </w:style>
  <w:style w:type="character" w:customStyle="1" w:styleId="FooterChar">
    <w:name w:val="Footer Char"/>
    <w:basedOn w:val="DefaultParagraphFont"/>
    <w:link w:val="Footer"/>
    <w:uiPriority w:val="99"/>
    <w:rsid w:val="00FB0C6C"/>
    <w:rPr>
      <w:rFonts w:ascii="Times New Roman" w:eastAsia="Times New Roman" w:hAnsi="Times New Roman" w:cs="Times New Roman"/>
      <w:kern w:val="28"/>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hyperlink" Target="http://pa.shropshire.gov.uk/online-applications/applicationDetails.do?activeTab=summary&amp;keyVal=SKFM2STDKMC00" TargetMode="External"/><Relationship Id="rId12" Type="http://schemas.openxmlformats.org/officeDocument/2006/relationships/header" Target="head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pa.shropshire.gov.uk/online-applications/applicationDetails.do?activeTab=summary&amp;keyVal=SLVGY7TDL9300" TargetMode="External"/><Relationship Id="rId11" Type="http://schemas.openxmlformats.org/officeDocument/2006/relationships/footer" Target="footer2.xm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81</TotalTime>
  <Pages>3</Pages>
  <Words>894</Words>
  <Characters>5101</Characters>
  <Application>Microsoft Office Word</Application>
  <DocSecurity>0</DocSecurity>
  <Lines>42</Lines>
  <Paragraphs>11</Paragraphs>
  <ScaleCrop>false</ScaleCrop>
  <Company/>
  <LinksUpToDate>false</LinksUpToDate>
  <CharactersWithSpaces>5984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joyce</dc:creator>
  <cp:keywords/>
  <dc:description/>
  <cp:lastModifiedBy>richard joyce</cp:lastModifiedBy>
  <cp:revision>34</cp:revision>
  <dcterms:created xsi:type="dcterms:W3CDTF">2024-11-11T14:46:00Z</dcterms:created>
  <dcterms:modified xsi:type="dcterms:W3CDTF">2024-12-09T10:26:00Z</dcterms:modified>
</cp:coreProperties>
</file>