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C52BB" w14:textId="77777777" w:rsidR="00EF7A25" w:rsidRDefault="00EF7A25" w:rsidP="00EF7A25">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45963576" wp14:editId="2E8DBA33">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686A2839" w14:textId="77777777" w:rsidR="00EF7A25" w:rsidRPr="00D17935" w:rsidRDefault="00EF7A25" w:rsidP="00EF7A25">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5963576"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686A2839" w14:textId="77777777" w:rsidR="00EF7A25" w:rsidRPr="00D17935" w:rsidRDefault="00EF7A25" w:rsidP="00EF7A25">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490EB550" w14:textId="77777777" w:rsidR="00EF7A25" w:rsidRDefault="00EF7A25" w:rsidP="00EF7A25">
      <w:pPr>
        <w:rPr>
          <w:lang w:val="en-US"/>
        </w:rPr>
      </w:pPr>
    </w:p>
    <w:p w14:paraId="544E8EAF" w14:textId="77777777" w:rsidR="00EF7A25" w:rsidRDefault="00EF7A25" w:rsidP="00EF7A25">
      <w:pPr>
        <w:rPr>
          <w:lang w:val="en-US"/>
        </w:rPr>
      </w:pPr>
    </w:p>
    <w:p w14:paraId="64C4BA7F" w14:textId="6B492C88" w:rsidR="00EF7A25" w:rsidRDefault="00EF7A25" w:rsidP="00EF7A25">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 xml:space="preserve">Cllr </w:t>
      </w:r>
      <w:r w:rsidR="007B77F4">
        <w:rPr>
          <w:rFonts w:ascii="Calibri" w:hAnsi="Calibri" w:cs="Calibri"/>
          <w:b/>
          <w:bCs/>
          <w:sz w:val="22"/>
          <w:szCs w:val="22"/>
        </w:rPr>
        <w:t>S Evans</w:t>
      </w:r>
    </w:p>
    <w:p w14:paraId="6A337BB1" w14:textId="50685E65" w:rsidR="00EF7A25" w:rsidRDefault="00EF7A25" w:rsidP="00EF7A25">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 xml:space="preserve">Cllr K Egerton; Cllr J Gargiulo; Cllr S Jackson; Cllr S Evans; Cllr </w:t>
      </w:r>
      <w:r w:rsidR="007B77F4">
        <w:rPr>
          <w:rFonts w:ascii="Calibri" w:hAnsi="Calibri" w:cs="Calibri"/>
          <w:b/>
          <w:bCs/>
          <w:sz w:val="22"/>
          <w:szCs w:val="22"/>
        </w:rPr>
        <w:t>J Waller-Davies</w:t>
      </w:r>
    </w:p>
    <w:p w14:paraId="541D222C" w14:textId="77777777" w:rsidR="00EF7A25" w:rsidRDefault="00EF7A25" w:rsidP="00EF7A25">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7CB4C8E6" w14:textId="76F260AE" w:rsidR="00EF7A25" w:rsidRDefault="00EF7A25" w:rsidP="00EF7A25">
      <w:pPr>
        <w:pBdr>
          <w:bottom w:val="single" w:sz="4" w:space="1" w:color="auto"/>
        </w:pBdr>
        <w:tabs>
          <w:tab w:val="left" w:pos="0"/>
        </w:tabs>
        <w:rPr>
          <w:rFonts w:ascii="Calibri" w:hAnsi="Calibri" w:cs="Calibri"/>
          <w:b/>
          <w:bCs/>
          <w:sz w:val="22"/>
          <w:szCs w:val="22"/>
        </w:rPr>
      </w:pPr>
      <w:r>
        <w:rPr>
          <w:rFonts w:ascii="Calibri" w:hAnsi="Calibri" w:cs="Calibri"/>
          <w:b/>
          <w:bCs/>
          <w:sz w:val="22"/>
          <w:szCs w:val="22"/>
        </w:rPr>
        <w:t>Unitary Cllr:</w:t>
      </w:r>
      <w:r>
        <w:rPr>
          <w:rFonts w:ascii="Calibri" w:hAnsi="Calibri" w:cs="Calibri"/>
          <w:b/>
          <w:bCs/>
          <w:sz w:val="22"/>
          <w:szCs w:val="22"/>
        </w:rPr>
        <w:tab/>
        <w:t>Cllr</w:t>
      </w:r>
      <w:r w:rsidR="007B77F4">
        <w:rPr>
          <w:rFonts w:ascii="Calibri" w:hAnsi="Calibri" w:cs="Calibri"/>
          <w:b/>
          <w:bCs/>
          <w:sz w:val="22"/>
          <w:szCs w:val="22"/>
        </w:rPr>
        <w:t xml:space="preserve"> C Rowley</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p>
    <w:p w14:paraId="3E8C145E" w14:textId="77777777" w:rsidR="00EF7A25" w:rsidRDefault="00EF7A25" w:rsidP="00EF7A25">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1EF63AE2" w14:textId="2B75A69C" w:rsidR="00EF7A25" w:rsidRDefault="00EF7A25" w:rsidP="00EF7A25">
      <w:pPr>
        <w:jc w:val="center"/>
        <w:rPr>
          <w:rFonts w:ascii="Calibri" w:hAnsi="Calibri" w:cs="Calibri"/>
          <w:b/>
          <w:bCs/>
          <w:sz w:val="22"/>
          <w:szCs w:val="22"/>
        </w:rPr>
      </w:pPr>
      <w:r>
        <w:rPr>
          <w:rFonts w:ascii="Calibri" w:hAnsi="Calibri" w:cs="Calibri"/>
          <w:b/>
          <w:bCs/>
          <w:sz w:val="22"/>
          <w:szCs w:val="22"/>
        </w:rPr>
        <w:t>on 8</w:t>
      </w:r>
      <w:r w:rsidRPr="00EF7A25">
        <w:rPr>
          <w:rFonts w:ascii="Calibri" w:hAnsi="Calibri" w:cs="Calibri"/>
          <w:b/>
          <w:bCs/>
          <w:sz w:val="22"/>
          <w:szCs w:val="22"/>
          <w:vertAlign w:val="superscript"/>
        </w:rPr>
        <w:t>th</w:t>
      </w:r>
      <w:r>
        <w:rPr>
          <w:rFonts w:ascii="Calibri" w:hAnsi="Calibri" w:cs="Calibri"/>
          <w:b/>
          <w:bCs/>
          <w:sz w:val="22"/>
          <w:szCs w:val="22"/>
        </w:rPr>
        <w:t xml:space="preserve"> September 2025 at Welsh Frankton Village Hall</w:t>
      </w:r>
    </w:p>
    <w:p w14:paraId="673DB6AF" w14:textId="77777777" w:rsidR="00EF7A25" w:rsidRDefault="00EF7A25" w:rsidP="00EF7A25">
      <w:pPr>
        <w:jc w:val="center"/>
        <w:rPr>
          <w:rFonts w:ascii="Calibri" w:hAnsi="Calibri" w:cs="Calibri"/>
          <w:b/>
          <w:bCs/>
          <w:sz w:val="22"/>
          <w:szCs w:val="22"/>
        </w:rPr>
      </w:pPr>
    </w:p>
    <w:p w14:paraId="71778BA0" w14:textId="77777777" w:rsidR="00EF7A25" w:rsidRPr="00CE05EC" w:rsidRDefault="00EF7A25" w:rsidP="00EF7A25">
      <w:pPr>
        <w:ind w:right="-184"/>
        <w:rPr>
          <w:rFonts w:ascii="Calibri" w:hAnsi="Calibri" w:cs="Calibri"/>
          <w:b/>
          <w:bCs/>
          <w:sz w:val="22"/>
          <w:szCs w:val="22"/>
        </w:rPr>
      </w:pPr>
      <w:bookmarkStart w:id="0" w:name="_Hlk147744780"/>
      <w:r w:rsidRPr="00CE05EC">
        <w:rPr>
          <w:rFonts w:ascii="Calibri" w:hAnsi="Calibri" w:cs="Calibri"/>
          <w:b/>
          <w:bCs/>
          <w:sz w:val="22"/>
          <w:szCs w:val="22"/>
        </w:rPr>
        <w:t>1</w:t>
      </w:r>
      <w:r w:rsidRPr="00CE05EC">
        <w:rPr>
          <w:rFonts w:ascii="Calibri" w:hAnsi="Calibri" w:cs="Calibri"/>
          <w:b/>
          <w:bCs/>
          <w:sz w:val="22"/>
          <w:szCs w:val="22"/>
        </w:rPr>
        <w:tab/>
      </w:r>
      <w:r>
        <w:rPr>
          <w:rFonts w:ascii="Calibri" w:hAnsi="Calibri" w:cs="Calibri"/>
          <w:b/>
          <w:bCs/>
          <w:sz w:val="22"/>
          <w:szCs w:val="22"/>
        </w:rPr>
        <w:t>W</w:t>
      </w:r>
      <w:r w:rsidRPr="00CE05EC">
        <w:rPr>
          <w:rFonts w:ascii="Calibri" w:hAnsi="Calibri" w:cs="Calibri"/>
          <w:b/>
          <w:bCs/>
          <w:sz w:val="22"/>
          <w:szCs w:val="22"/>
        </w:rPr>
        <w:t xml:space="preserve">elcome, Announcements, Apologies and/or Absences </w:t>
      </w:r>
    </w:p>
    <w:p w14:paraId="12347848" w14:textId="3B50C250" w:rsidR="00EF7A25" w:rsidRPr="00CE05EC" w:rsidRDefault="00E92334" w:rsidP="00EF7A25">
      <w:pPr>
        <w:ind w:right="-184"/>
        <w:rPr>
          <w:rFonts w:ascii="Calibri" w:hAnsi="Calibri" w:cs="Calibri"/>
          <w:bCs/>
          <w:sz w:val="22"/>
          <w:szCs w:val="22"/>
        </w:rPr>
      </w:pPr>
      <w:r>
        <w:rPr>
          <w:rFonts w:ascii="Calibri" w:hAnsi="Calibri" w:cs="Calibri"/>
          <w:bCs/>
          <w:sz w:val="22"/>
          <w:szCs w:val="22"/>
        </w:rPr>
        <w:t xml:space="preserve">The Chairman opened the Meeting at 7:06pm. Apologies were received from Cllrs Davenport, Swanston, Ward and Richardson. Unitary Cllr B Evans also sent apologies. </w:t>
      </w:r>
      <w:r w:rsidR="00EF7A25">
        <w:rPr>
          <w:rFonts w:ascii="Calibri" w:hAnsi="Calibri" w:cs="Calibri"/>
          <w:bCs/>
          <w:sz w:val="22"/>
          <w:szCs w:val="22"/>
        </w:rPr>
        <w:br/>
      </w:r>
    </w:p>
    <w:p w14:paraId="01F71F14" w14:textId="24EA4F2C" w:rsidR="00EF7A25" w:rsidRPr="00F64A8C" w:rsidRDefault="00EF7A25" w:rsidP="00EF7A25">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xml:space="preserve">- Declaration of any disclosable pecuniary interest in a matter to be discussed at the meeting and which is not included in the register of interests. </w:t>
      </w:r>
      <w:r w:rsidRPr="00F64A8C">
        <w:rPr>
          <w:rFonts w:ascii="Calibri" w:hAnsi="Calibri" w:cs="Calibri"/>
          <w:color w:val="000000"/>
          <w:sz w:val="16"/>
          <w:szCs w:val="16"/>
        </w:rPr>
        <w:t>(LGA 1972 s94)</w:t>
      </w:r>
      <w:r>
        <w:rPr>
          <w:rFonts w:ascii="Calibri" w:hAnsi="Calibri" w:cs="Calibri"/>
          <w:color w:val="000000"/>
          <w:sz w:val="16"/>
          <w:szCs w:val="16"/>
        </w:rPr>
        <w:br/>
      </w:r>
      <w:r w:rsidR="00E92334">
        <w:rPr>
          <w:rFonts w:ascii="Calibri" w:hAnsi="Calibri" w:cs="Calibri"/>
          <w:color w:val="000000"/>
          <w:sz w:val="22"/>
          <w:szCs w:val="22"/>
        </w:rPr>
        <w:t xml:space="preserve">No </w:t>
      </w:r>
      <w:r w:rsidR="005F1A18">
        <w:rPr>
          <w:rFonts w:ascii="Calibri" w:hAnsi="Calibri" w:cs="Calibri"/>
          <w:color w:val="000000"/>
          <w:sz w:val="22"/>
          <w:szCs w:val="22"/>
        </w:rPr>
        <w:t xml:space="preserve">declarations were received. </w:t>
      </w:r>
    </w:p>
    <w:p w14:paraId="006FE93C" w14:textId="77777777" w:rsidR="00EF7A25" w:rsidRPr="00CE05EC" w:rsidRDefault="00EF7A25" w:rsidP="00EF7A25">
      <w:pPr>
        <w:rPr>
          <w:rFonts w:ascii="Calibri" w:hAnsi="Calibri" w:cs="Calibri"/>
          <w:bCs/>
          <w:sz w:val="22"/>
          <w:szCs w:val="22"/>
        </w:rPr>
      </w:pPr>
    </w:p>
    <w:p w14:paraId="6053414B" w14:textId="77777777" w:rsidR="00EF7A25" w:rsidRDefault="00EF7A25" w:rsidP="00EF7A25">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74FCC84F" w14:textId="16E41DA1" w:rsidR="00EF7A25" w:rsidRPr="00512A7C" w:rsidRDefault="005F1A18" w:rsidP="00EF7A25">
      <w:pPr>
        <w:rPr>
          <w:rFonts w:ascii="Calibri" w:hAnsi="Calibri" w:cs="Calibri"/>
          <w:b/>
          <w:iCs/>
          <w:sz w:val="22"/>
          <w:szCs w:val="22"/>
        </w:rPr>
      </w:pPr>
      <w:r>
        <w:rPr>
          <w:rFonts w:ascii="Calibri" w:hAnsi="Calibri" w:cs="Calibri"/>
          <w:sz w:val="22"/>
          <w:szCs w:val="22"/>
        </w:rPr>
        <w:t xml:space="preserve">There were no members of the public in attendance. </w:t>
      </w:r>
      <w:r w:rsidR="00EF7A25" w:rsidRPr="00F64A8C">
        <w:rPr>
          <w:rFonts w:ascii="Calibri" w:hAnsi="Calibri" w:cs="Calibri"/>
          <w:sz w:val="16"/>
          <w:szCs w:val="16"/>
        </w:rPr>
        <w:br/>
      </w:r>
    </w:p>
    <w:p w14:paraId="209D6547" w14:textId="19767D66" w:rsidR="00EF7A25" w:rsidRDefault="00EF7A25" w:rsidP="00EF7A25">
      <w:pPr>
        <w:ind w:right="-184"/>
        <w:rPr>
          <w:rFonts w:ascii="Calibri" w:hAnsi="Calibri" w:cs="Calibri"/>
          <w:bCs/>
          <w:sz w:val="22"/>
          <w:szCs w:val="22"/>
        </w:rPr>
      </w:pPr>
      <w:r>
        <w:rPr>
          <w:rFonts w:ascii="Calibri" w:hAnsi="Calibri" w:cs="Calibri"/>
          <w:b/>
          <w:bCs/>
          <w:sz w:val="22"/>
          <w:szCs w:val="22"/>
        </w:rPr>
        <w:t>4</w:t>
      </w:r>
      <w:r w:rsidRPr="00CE05EC">
        <w:rPr>
          <w:rFonts w:ascii="Calibri" w:hAnsi="Calibri" w:cs="Calibri"/>
          <w:b/>
          <w:bCs/>
          <w:sz w:val="22"/>
          <w:szCs w:val="22"/>
        </w:rPr>
        <w:tab/>
        <w:t xml:space="preserve">Minutes of the Planning Committee Meeting held on </w:t>
      </w:r>
      <w:r>
        <w:rPr>
          <w:rFonts w:ascii="Calibri" w:hAnsi="Calibri" w:cs="Calibri"/>
          <w:b/>
          <w:bCs/>
          <w:sz w:val="22"/>
          <w:szCs w:val="22"/>
        </w:rPr>
        <w:t>14</w:t>
      </w:r>
      <w:r w:rsidRPr="00724C3E">
        <w:rPr>
          <w:rFonts w:ascii="Calibri" w:hAnsi="Calibri" w:cs="Calibri"/>
          <w:b/>
          <w:bCs/>
          <w:sz w:val="22"/>
          <w:szCs w:val="22"/>
          <w:vertAlign w:val="superscript"/>
        </w:rPr>
        <w:t>th</w:t>
      </w:r>
      <w:r>
        <w:rPr>
          <w:rFonts w:ascii="Calibri" w:hAnsi="Calibri" w:cs="Calibri"/>
          <w:b/>
          <w:bCs/>
          <w:sz w:val="22"/>
          <w:szCs w:val="22"/>
        </w:rPr>
        <w:t xml:space="preserve"> July 2025 </w:t>
      </w:r>
      <w:r w:rsidRPr="00CE05EC">
        <w:rPr>
          <w:rFonts w:ascii="Calibri" w:hAnsi="Calibri" w:cs="Calibri"/>
          <w:b/>
          <w:bCs/>
          <w:sz w:val="22"/>
          <w:szCs w:val="22"/>
        </w:rPr>
        <w:t xml:space="preserve">- </w:t>
      </w:r>
      <w:r w:rsidRPr="00CE05EC">
        <w:rPr>
          <w:rFonts w:ascii="Calibri" w:hAnsi="Calibri" w:cs="Calibri"/>
          <w:sz w:val="22"/>
          <w:szCs w:val="22"/>
        </w:rPr>
        <w:t xml:space="preserve">To confirm the minutes </w:t>
      </w:r>
      <w:r w:rsidRPr="00CE05EC">
        <w:rPr>
          <w:rFonts w:ascii="Calibri" w:hAnsi="Calibri" w:cs="Calibri"/>
          <w:i/>
          <w:iCs/>
          <w:sz w:val="22"/>
          <w:szCs w:val="22"/>
        </w:rPr>
        <w:t xml:space="preserve"> </w:t>
      </w:r>
      <w:r w:rsidRPr="00CE05EC">
        <w:rPr>
          <w:rFonts w:ascii="Calibri" w:hAnsi="Calibri" w:cs="Calibri"/>
          <w:i/>
          <w:iCs/>
          <w:sz w:val="22"/>
          <w:szCs w:val="22"/>
        </w:rPr>
        <w:br/>
      </w:r>
      <w:r w:rsidR="005F1A18">
        <w:rPr>
          <w:rFonts w:ascii="Calibri" w:hAnsi="Calibri" w:cs="Calibri"/>
          <w:bCs/>
          <w:sz w:val="22"/>
          <w:szCs w:val="22"/>
        </w:rPr>
        <w:t xml:space="preserve">The Councillors confirmed that they had received and read the Minutes of the </w:t>
      </w:r>
      <w:proofErr w:type="gramStart"/>
      <w:r w:rsidR="005F1A18">
        <w:rPr>
          <w:rFonts w:ascii="Calibri" w:hAnsi="Calibri" w:cs="Calibri"/>
          <w:bCs/>
          <w:sz w:val="22"/>
          <w:szCs w:val="22"/>
        </w:rPr>
        <w:t>last</w:t>
      </w:r>
      <w:proofErr w:type="gramEnd"/>
      <w:r w:rsidR="005F1A18">
        <w:rPr>
          <w:rFonts w:ascii="Calibri" w:hAnsi="Calibri" w:cs="Calibri"/>
          <w:bCs/>
          <w:sz w:val="22"/>
          <w:szCs w:val="22"/>
        </w:rPr>
        <w:t xml:space="preserve"> Meeting. Cllr Egerton proposed them to be a true and accurate record of the Meeting, seconded by Cllr Waller-Davies, all agreed. Resolved. The Chairman duly signed the Minutes.</w:t>
      </w:r>
    </w:p>
    <w:p w14:paraId="2703A166" w14:textId="77777777" w:rsidR="005F1A18" w:rsidRPr="00CE05EC" w:rsidRDefault="005F1A18" w:rsidP="00EF7A25">
      <w:pPr>
        <w:ind w:right="-184"/>
        <w:rPr>
          <w:rFonts w:ascii="Calibri" w:hAnsi="Calibri" w:cs="Calibri"/>
          <w:bCs/>
          <w:sz w:val="22"/>
          <w:szCs w:val="22"/>
        </w:rPr>
      </w:pPr>
    </w:p>
    <w:p w14:paraId="514321E5" w14:textId="77777777" w:rsidR="00EF7A25" w:rsidRDefault="00EF7A25" w:rsidP="005F1A18">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14</w:t>
      </w:r>
      <w:r w:rsidRPr="00724C3E">
        <w:rPr>
          <w:rFonts w:ascii="Calibri" w:hAnsi="Calibri" w:cs="Calibri"/>
          <w:b/>
          <w:iCs/>
          <w:sz w:val="22"/>
          <w:szCs w:val="22"/>
          <w:vertAlign w:val="superscript"/>
        </w:rPr>
        <w:t>th</w:t>
      </w:r>
      <w:r>
        <w:rPr>
          <w:rFonts w:ascii="Calibri" w:hAnsi="Calibri" w:cs="Calibri"/>
          <w:b/>
          <w:iCs/>
          <w:sz w:val="22"/>
          <w:szCs w:val="22"/>
        </w:rPr>
        <w:t xml:space="preserve"> July 2025</w:t>
      </w:r>
    </w:p>
    <w:p w14:paraId="17782483" w14:textId="20C3CEAD" w:rsidR="00EF7A25" w:rsidRDefault="00404947" w:rsidP="00EF7A25">
      <w:pPr>
        <w:ind w:left="-142" w:firstLine="142"/>
        <w:rPr>
          <w:rFonts w:ascii="Calibri" w:hAnsi="Calibri" w:cs="Calibri"/>
          <w:b/>
          <w:iCs/>
          <w:sz w:val="22"/>
          <w:szCs w:val="22"/>
        </w:rPr>
      </w:pPr>
      <w:r>
        <w:rPr>
          <w:rFonts w:ascii="Calibri" w:hAnsi="Calibri" w:cs="Calibri"/>
          <w:bCs/>
          <w:iCs/>
          <w:sz w:val="22"/>
          <w:szCs w:val="22"/>
        </w:rPr>
        <w:t xml:space="preserve">No matters were raised. </w:t>
      </w:r>
      <w:r w:rsidR="00EF7A25">
        <w:rPr>
          <w:rFonts w:ascii="Calibri" w:hAnsi="Calibri" w:cs="Calibri"/>
          <w:b/>
          <w:iCs/>
          <w:sz w:val="22"/>
          <w:szCs w:val="22"/>
        </w:rPr>
        <w:br/>
      </w:r>
    </w:p>
    <w:p w14:paraId="771D72A7" w14:textId="77777777" w:rsidR="00EF7A25" w:rsidRPr="00F64A8C" w:rsidRDefault="00EF7A25" w:rsidP="00EF7A25">
      <w:pPr>
        <w:rPr>
          <w:rFonts w:ascii="Calibri" w:hAnsi="Calibri" w:cs="Calibri"/>
          <w:b/>
          <w:bCs/>
          <w:sz w:val="22"/>
          <w:szCs w:val="22"/>
        </w:rPr>
      </w:pPr>
      <w:r>
        <w:rPr>
          <w:rFonts w:ascii="Calibri" w:hAnsi="Calibri" w:cs="Calibri"/>
          <w:b/>
          <w:iCs/>
          <w:sz w:val="22"/>
          <w:szCs w:val="22"/>
        </w:rPr>
        <w:t>6</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r w:rsidRPr="00EF0E51">
        <w:rPr>
          <w:rFonts w:ascii="Calibri" w:hAnsi="Calibri" w:cs="Calibri"/>
        </w:rPr>
        <w:t>(The Parish Council is consulted by Shropshire Council for views on new planning applications under the Town and Country Planning Act 1990. Sched 1, para 8. Shropshire Council is the determining authority.)</w:t>
      </w:r>
    </w:p>
    <w:p w14:paraId="3FC4724B" w14:textId="77777777" w:rsidR="00EF7A25" w:rsidRDefault="00EF7A25" w:rsidP="00EF7A25">
      <w:pPr>
        <w:rPr>
          <w:rFonts w:ascii="Calibri" w:hAnsi="Calibri" w:cs="Calibri"/>
          <w:b/>
          <w:bCs/>
          <w:sz w:val="16"/>
          <w:szCs w:val="16"/>
        </w:rPr>
      </w:pPr>
      <w:r w:rsidRPr="00533BB8">
        <w:rPr>
          <w:rFonts w:ascii="Calibri" w:hAnsi="Calibri" w:cs="Calibri"/>
          <w:b/>
          <w:bCs/>
        </w:rPr>
        <w:t>25/02772/FUL  (validated: 04/08/2025)</w:t>
      </w:r>
      <w:r w:rsidRPr="00533BB8">
        <w:rPr>
          <w:rFonts w:ascii="Calibri" w:hAnsi="Calibri" w:cs="Calibri"/>
          <w:b/>
          <w:bCs/>
        </w:rPr>
        <w:br/>
        <w:t xml:space="preserve">Address:  Rose Cottage, </w:t>
      </w:r>
      <w:proofErr w:type="spellStart"/>
      <w:r w:rsidRPr="00533BB8">
        <w:rPr>
          <w:rFonts w:ascii="Calibri" w:hAnsi="Calibri" w:cs="Calibri"/>
          <w:b/>
          <w:bCs/>
        </w:rPr>
        <w:t>Dudleston</w:t>
      </w:r>
      <w:proofErr w:type="spellEnd"/>
      <w:r w:rsidRPr="00533BB8">
        <w:rPr>
          <w:rFonts w:ascii="Calibri" w:hAnsi="Calibri" w:cs="Calibri"/>
          <w:b/>
          <w:bCs/>
        </w:rPr>
        <w:t>, Ellesmere, Shropshire, SY12 9ED</w:t>
      </w:r>
      <w:r w:rsidRPr="00533BB8">
        <w:rPr>
          <w:rFonts w:ascii="Calibri" w:hAnsi="Calibri" w:cs="Calibri"/>
          <w:b/>
          <w:bCs/>
        </w:rPr>
        <w:br/>
        <w:t>Proposal:  Proposed single storey rear extension and proposed use of a garden ancillary room 'pod' for habitable use.</w:t>
      </w:r>
      <w:r w:rsidRPr="00533BB8">
        <w:rPr>
          <w:rFonts w:ascii="Calibri" w:hAnsi="Calibri" w:cs="Calibri"/>
          <w:b/>
          <w:bCs/>
          <w:sz w:val="22"/>
          <w:szCs w:val="22"/>
        </w:rPr>
        <w:br/>
      </w:r>
      <w:r w:rsidRPr="00533BB8">
        <w:rPr>
          <w:rFonts w:ascii="Calibri" w:hAnsi="Calibri" w:cs="Calibri"/>
          <w:b/>
          <w:bCs/>
          <w:sz w:val="16"/>
          <w:szCs w:val="16"/>
        </w:rPr>
        <w:t>View online at:  </w:t>
      </w:r>
      <w:hyperlink r:id="rId6" w:tgtFrame="_blank" w:tooltip="Protected by Outlook: http://pa.shropshire.gov.uk/online-applications/applicationDetails.do?activeTab=summary&amp;keyVal=T02KRXTDJLQ00. Click or tap to follow the link." w:history="1">
        <w:r w:rsidRPr="00533BB8">
          <w:rPr>
            <w:rStyle w:val="Hyperlink"/>
            <w:rFonts w:ascii="Calibri" w:hAnsi="Calibri" w:cs="Calibri"/>
            <w:b/>
            <w:bCs/>
            <w:sz w:val="16"/>
            <w:szCs w:val="16"/>
          </w:rPr>
          <w:t>https://emea01.safelinks.protection.outlook.com/?url=http%3A%2F%2Fpa.shropshire.gov.uk%2Fonline-applications%2FapplicationDetails.do%3FactiveTab%3Dsummary%26keyVal%3DT02KRXTDJLQ00&amp;data=05%7C02%7C%7Ca8fed16924c04393879508ddd38500fc%7C84df9e7fe9f640afb435aaaaaaaaaaaa%7C1%7C0%7C638899290419322318%7CUnknown%7CTWFpbGZsb3d8eyJFbXB0eU1hcGkiOnRydWUsIlYiOiIwLjAuMDAwMCIsIlAiOiJXaW4zMiIsIkFOIjoiTWFpbCIsIldUIjoyfQ%3D%3D%7C0%7C%7C%7C&amp;sdata=tPpOiDU9f1MPCZl%2Bt6lcSLkh0nausXZLoJokPVrSbFA%3D&amp;reserved=0</w:t>
        </w:r>
      </w:hyperlink>
    </w:p>
    <w:p w14:paraId="7B90FBC0" w14:textId="7297BC4F" w:rsidR="002F37E3" w:rsidRPr="002F37E3" w:rsidRDefault="008C38D2" w:rsidP="002F37E3">
      <w:pPr>
        <w:rPr>
          <w:rFonts w:ascii="Calibri" w:hAnsi="Calibri" w:cs="Calibri"/>
          <w:sz w:val="22"/>
          <w:szCs w:val="22"/>
        </w:rPr>
      </w:pPr>
      <w:r w:rsidRPr="008C38D2">
        <w:rPr>
          <w:rFonts w:ascii="Calibri" w:hAnsi="Calibri" w:cs="Calibri"/>
          <w:sz w:val="22"/>
          <w:szCs w:val="22"/>
        </w:rPr>
        <w:t xml:space="preserve">The Councillors agreed that they have no objections to the proposed extension providing it </w:t>
      </w:r>
      <w:proofErr w:type="gramStart"/>
      <w:r w:rsidRPr="008C38D2">
        <w:rPr>
          <w:rFonts w:ascii="Calibri" w:hAnsi="Calibri" w:cs="Calibri"/>
          <w:sz w:val="22"/>
          <w:szCs w:val="22"/>
        </w:rPr>
        <w:t>is considered to be</w:t>
      </w:r>
      <w:proofErr w:type="gramEnd"/>
      <w:r w:rsidRPr="008C38D2">
        <w:rPr>
          <w:rFonts w:ascii="Calibri" w:hAnsi="Calibri" w:cs="Calibri"/>
          <w:sz w:val="22"/>
          <w:szCs w:val="22"/>
        </w:rPr>
        <w:t xml:space="preserve"> appropriate and in keeping in style, size, design and character to the existing and neighbouring property. It was noted that the dwelling has previously been extended and the Councillors </w:t>
      </w:r>
      <w:r w:rsidR="003E6AFA">
        <w:rPr>
          <w:rFonts w:ascii="Calibri" w:hAnsi="Calibri" w:cs="Calibri"/>
          <w:sz w:val="22"/>
          <w:szCs w:val="22"/>
        </w:rPr>
        <w:t xml:space="preserve">agreed that </w:t>
      </w:r>
      <w:r w:rsidRPr="008C38D2">
        <w:rPr>
          <w:rFonts w:ascii="Calibri" w:hAnsi="Calibri" w:cs="Calibri"/>
          <w:sz w:val="22"/>
          <w:szCs w:val="22"/>
        </w:rPr>
        <w:t xml:space="preserve">the footprint </w:t>
      </w:r>
      <w:r w:rsidR="003E6AFA">
        <w:rPr>
          <w:rFonts w:ascii="Calibri" w:hAnsi="Calibri" w:cs="Calibri"/>
          <w:sz w:val="22"/>
          <w:szCs w:val="22"/>
        </w:rPr>
        <w:t xml:space="preserve">should </w:t>
      </w:r>
      <w:r w:rsidRPr="008C38D2">
        <w:rPr>
          <w:rFonts w:ascii="Calibri" w:hAnsi="Calibri" w:cs="Calibri"/>
          <w:sz w:val="22"/>
          <w:szCs w:val="22"/>
        </w:rPr>
        <w:t xml:space="preserve">not </w:t>
      </w:r>
      <w:r w:rsidR="003E6AFA">
        <w:rPr>
          <w:rFonts w:ascii="Calibri" w:hAnsi="Calibri" w:cs="Calibri"/>
          <w:sz w:val="22"/>
          <w:szCs w:val="22"/>
        </w:rPr>
        <w:t xml:space="preserve">be </w:t>
      </w:r>
      <w:r w:rsidRPr="008C38D2">
        <w:rPr>
          <w:rFonts w:ascii="Calibri" w:hAnsi="Calibri" w:cs="Calibri"/>
          <w:sz w:val="22"/>
          <w:szCs w:val="22"/>
        </w:rPr>
        <w:t xml:space="preserve">extended </w:t>
      </w:r>
      <w:proofErr w:type="gramStart"/>
      <w:r w:rsidRPr="008C38D2">
        <w:rPr>
          <w:rFonts w:ascii="Calibri" w:hAnsi="Calibri" w:cs="Calibri"/>
          <w:sz w:val="22"/>
          <w:szCs w:val="22"/>
        </w:rPr>
        <w:t>so as to</w:t>
      </w:r>
      <w:proofErr w:type="gramEnd"/>
      <w:r w:rsidRPr="008C38D2">
        <w:rPr>
          <w:rFonts w:ascii="Calibri" w:hAnsi="Calibri" w:cs="Calibri"/>
          <w:sz w:val="22"/>
          <w:szCs w:val="22"/>
        </w:rPr>
        <w:t xml:space="preserve"> be overbearing on the size of the overall plot.</w:t>
      </w:r>
      <w:r w:rsidRPr="008C38D2">
        <w:rPr>
          <w:rFonts w:ascii="Calibri" w:hAnsi="Calibri" w:cs="Calibri"/>
          <w:sz w:val="22"/>
          <w:szCs w:val="22"/>
        </w:rPr>
        <w:br/>
        <w:t xml:space="preserve">The Councillors </w:t>
      </w:r>
      <w:r w:rsidR="003E6AFA">
        <w:rPr>
          <w:rFonts w:ascii="Calibri" w:hAnsi="Calibri" w:cs="Calibri"/>
          <w:sz w:val="22"/>
          <w:szCs w:val="22"/>
        </w:rPr>
        <w:t xml:space="preserve">raised </w:t>
      </w:r>
      <w:r w:rsidRPr="008C38D2">
        <w:rPr>
          <w:rFonts w:ascii="Calibri" w:hAnsi="Calibri" w:cs="Calibri"/>
          <w:sz w:val="22"/>
          <w:szCs w:val="22"/>
        </w:rPr>
        <w:t xml:space="preserve">some queries regarding the intended use of the 'pod', noting that some habitable use has been applied for. Confirmation as to the type and level of use would be useful. Are mains services to be connected? Whilst the main windows in the 'pod' face the rear aspect, </w:t>
      </w:r>
      <w:proofErr w:type="spellStart"/>
      <w:r w:rsidRPr="008C38D2">
        <w:rPr>
          <w:rFonts w:ascii="Calibri" w:hAnsi="Calibri" w:cs="Calibri"/>
          <w:sz w:val="22"/>
          <w:szCs w:val="22"/>
        </w:rPr>
        <w:t>ie</w:t>
      </w:r>
      <w:proofErr w:type="spellEnd"/>
      <w:r w:rsidRPr="008C38D2">
        <w:rPr>
          <w:rFonts w:ascii="Calibri" w:hAnsi="Calibri" w:cs="Calibri"/>
          <w:sz w:val="22"/>
          <w:szCs w:val="22"/>
        </w:rPr>
        <w:t xml:space="preserve"> over fields, one window faces directly over the neighbour's garden which may be intrusive and might affect their residential amenity and rights to enjoy their property. An alternative</w:t>
      </w:r>
      <w:r w:rsidR="00B5567D">
        <w:rPr>
          <w:rFonts w:ascii="Calibri" w:hAnsi="Calibri" w:cs="Calibri"/>
          <w:sz w:val="22"/>
          <w:szCs w:val="22"/>
        </w:rPr>
        <w:t xml:space="preserve"> for the pod </w:t>
      </w:r>
      <w:r w:rsidR="00CD1426">
        <w:rPr>
          <w:rFonts w:ascii="Calibri" w:hAnsi="Calibri" w:cs="Calibri"/>
          <w:sz w:val="22"/>
          <w:szCs w:val="22"/>
        </w:rPr>
        <w:t xml:space="preserve">would have been to </w:t>
      </w:r>
      <w:proofErr w:type="gramStart"/>
      <w:r w:rsidR="00CD1426">
        <w:rPr>
          <w:rFonts w:ascii="Calibri" w:hAnsi="Calibri" w:cs="Calibri"/>
          <w:sz w:val="22"/>
          <w:szCs w:val="22"/>
        </w:rPr>
        <w:t>located</w:t>
      </w:r>
      <w:proofErr w:type="gramEnd"/>
      <w:r w:rsidR="00CD1426">
        <w:rPr>
          <w:rFonts w:ascii="Calibri" w:hAnsi="Calibri" w:cs="Calibri"/>
          <w:sz w:val="22"/>
          <w:szCs w:val="22"/>
        </w:rPr>
        <w:t xml:space="preserve"> it </w:t>
      </w:r>
      <w:r w:rsidRPr="008C38D2">
        <w:rPr>
          <w:rFonts w:ascii="Calibri" w:hAnsi="Calibri" w:cs="Calibri"/>
          <w:sz w:val="22"/>
          <w:szCs w:val="22"/>
        </w:rPr>
        <w:t>on the other side of the garden plot, away from the neighbouring property</w:t>
      </w:r>
      <w:r w:rsidRPr="00B5567D">
        <w:rPr>
          <w:rFonts w:ascii="Calibri" w:hAnsi="Calibri" w:cs="Calibri"/>
          <w:sz w:val="22"/>
          <w:szCs w:val="22"/>
        </w:rPr>
        <w:t xml:space="preserve">. </w:t>
      </w:r>
      <w:r w:rsidRPr="00B5567D">
        <w:rPr>
          <w:rFonts w:ascii="Calibri" w:hAnsi="Calibri" w:cs="Calibri"/>
          <w:sz w:val="22"/>
          <w:szCs w:val="22"/>
        </w:rPr>
        <w:lastRenderedPageBreak/>
        <w:t xml:space="preserve">The </w:t>
      </w:r>
      <w:r w:rsidR="00B5567D">
        <w:rPr>
          <w:rFonts w:ascii="Calibri" w:hAnsi="Calibri" w:cs="Calibri"/>
          <w:sz w:val="22"/>
          <w:szCs w:val="22"/>
        </w:rPr>
        <w:t xml:space="preserve">Councillors requested that the </w:t>
      </w:r>
      <w:r w:rsidRPr="00B5567D">
        <w:rPr>
          <w:rFonts w:ascii="Calibri" w:hAnsi="Calibri" w:cs="Calibri"/>
          <w:sz w:val="22"/>
          <w:szCs w:val="22"/>
        </w:rPr>
        <w:t>'pod' should be conditioned for ancillary use to the main house only.</w:t>
      </w:r>
      <w:r w:rsidR="00D6428D">
        <w:rPr>
          <w:rFonts w:ascii="Calibri" w:hAnsi="Calibri" w:cs="Calibri"/>
          <w:sz w:val="22"/>
          <w:szCs w:val="22"/>
        </w:rPr>
        <w:t xml:space="preserve"> Neutral comment to be returned. Cllr Egerton proposed, seconded by Cllr </w:t>
      </w:r>
      <w:r w:rsidR="00E23CB2">
        <w:rPr>
          <w:rFonts w:ascii="Calibri" w:hAnsi="Calibri" w:cs="Calibri"/>
          <w:sz w:val="22"/>
          <w:szCs w:val="22"/>
        </w:rPr>
        <w:t xml:space="preserve">Gargiulo, all agreed. Resolved. </w:t>
      </w:r>
      <w:r w:rsidR="00EF7A25" w:rsidRPr="00B5567D">
        <w:rPr>
          <w:rFonts w:ascii="Calibri" w:hAnsi="Calibri" w:cs="Calibri"/>
          <w:b/>
          <w:bCs/>
          <w:sz w:val="22"/>
          <w:szCs w:val="22"/>
        </w:rPr>
        <w:br/>
      </w:r>
      <w:r w:rsidR="00EF7A25">
        <w:rPr>
          <w:rFonts w:ascii="Calibri" w:hAnsi="Calibri" w:cs="Calibri"/>
          <w:b/>
          <w:bCs/>
          <w:sz w:val="22"/>
          <w:szCs w:val="22"/>
        </w:rPr>
        <w:br/>
        <w:t>7</w:t>
      </w:r>
      <w:r w:rsidR="00EF7A25">
        <w:rPr>
          <w:rFonts w:ascii="Calibri" w:hAnsi="Calibri" w:cs="Calibri"/>
          <w:b/>
          <w:bCs/>
          <w:sz w:val="22"/>
          <w:szCs w:val="22"/>
        </w:rPr>
        <w:tab/>
        <w:t>New planning applications received since 2</w:t>
      </w:r>
      <w:r w:rsidR="00EF7A25" w:rsidRPr="00AB0AA2">
        <w:rPr>
          <w:rFonts w:ascii="Calibri" w:hAnsi="Calibri" w:cs="Calibri"/>
          <w:b/>
          <w:bCs/>
          <w:sz w:val="22"/>
          <w:szCs w:val="22"/>
          <w:vertAlign w:val="superscript"/>
        </w:rPr>
        <w:t>nd</w:t>
      </w:r>
      <w:r w:rsidR="00EF7A25">
        <w:rPr>
          <w:rFonts w:ascii="Calibri" w:hAnsi="Calibri" w:cs="Calibri"/>
          <w:b/>
          <w:bCs/>
          <w:sz w:val="22"/>
          <w:szCs w:val="22"/>
        </w:rPr>
        <w:t xml:space="preserve"> September 2025 –</w:t>
      </w:r>
      <w:r w:rsidR="00EF7A25">
        <w:rPr>
          <w:rFonts w:ascii="Calibri" w:hAnsi="Calibri" w:cs="Calibri"/>
          <w:bCs/>
          <w:sz w:val="22"/>
          <w:szCs w:val="22"/>
        </w:rPr>
        <w:t xml:space="preserve"> to acknowledge receipt</w:t>
      </w:r>
      <w:r w:rsidR="00EF7A25">
        <w:rPr>
          <w:rFonts w:ascii="Calibri" w:hAnsi="Calibri" w:cs="Calibri"/>
          <w:bCs/>
          <w:sz w:val="22"/>
          <w:szCs w:val="22"/>
        </w:rPr>
        <w:br/>
      </w:r>
      <w:r w:rsidR="000A36DC" w:rsidRPr="000A36DC">
        <w:rPr>
          <w:rFonts w:ascii="Calibri" w:hAnsi="Calibri" w:cs="Calibri"/>
          <w:sz w:val="22"/>
          <w:szCs w:val="22"/>
        </w:rPr>
        <w:t>25/03235/FUL</w:t>
      </w:r>
      <w:r w:rsidR="002F37E3">
        <w:rPr>
          <w:rFonts w:ascii="Calibri" w:hAnsi="Calibri" w:cs="Calibri"/>
          <w:b/>
          <w:bCs/>
          <w:sz w:val="16"/>
          <w:szCs w:val="16"/>
        </w:rPr>
        <w:t xml:space="preserve"> </w:t>
      </w:r>
      <w:proofErr w:type="spellStart"/>
      <w:r w:rsidR="002F37E3" w:rsidRPr="002F37E3">
        <w:rPr>
          <w:rFonts w:ascii="Calibri" w:hAnsi="Calibri" w:cs="Calibri"/>
          <w:sz w:val="22"/>
          <w:szCs w:val="22"/>
        </w:rPr>
        <w:t>Thornleigh</w:t>
      </w:r>
      <w:proofErr w:type="spellEnd"/>
      <w:r w:rsidR="002F37E3" w:rsidRPr="002F37E3">
        <w:rPr>
          <w:rFonts w:ascii="Calibri" w:hAnsi="Calibri" w:cs="Calibri"/>
          <w:sz w:val="22"/>
          <w:szCs w:val="22"/>
        </w:rPr>
        <w:t xml:space="preserve"> St Martins Oswestry Shropshire SY11 3HD</w:t>
      </w:r>
    </w:p>
    <w:p w14:paraId="02787795" w14:textId="0416DBEE" w:rsidR="002F37E3" w:rsidRPr="002F37E3" w:rsidRDefault="002F37E3" w:rsidP="002F37E3">
      <w:pPr>
        <w:rPr>
          <w:rFonts w:ascii="Calibri" w:hAnsi="Calibri" w:cs="Calibri"/>
          <w:sz w:val="22"/>
          <w:szCs w:val="22"/>
        </w:rPr>
      </w:pPr>
      <w:r w:rsidRPr="002F37E3">
        <w:rPr>
          <w:rFonts w:ascii="Calibri" w:hAnsi="Calibri" w:cs="Calibri"/>
          <w:sz w:val="22"/>
          <w:szCs w:val="22"/>
        </w:rPr>
        <w:t>Works to roof to create useable first floor accommodation and solar panels, erection of extensions. Internal ground floor remodelling and replacement of existing garage.</w:t>
      </w:r>
    </w:p>
    <w:p w14:paraId="6E618A60" w14:textId="22EE89C0" w:rsidR="00EF7A25" w:rsidRPr="00533BB8" w:rsidRDefault="004D7735" w:rsidP="00EF7A25">
      <w:pPr>
        <w:rPr>
          <w:rFonts w:ascii="Calibri" w:hAnsi="Calibri" w:cs="Calibri"/>
          <w:b/>
          <w:bCs/>
          <w:sz w:val="16"/>
          <w:szCs w:val="16"/>
        </w:rPr>
      </w:pPr>
      <w:r>
        <w:rPr>
          <w:rFonts w:ascii="Calibri" w:hAnsi="Calibri" w:cs="Calibri"/>
          <w:sz w:val="22"/>
          <w:szCs w:val="22"/>
        </w:rPr>
        <w:t>Cllr Jackson proposed supporting the application, seconded by Cllr Egerton, all agreed. Resolved.</w:t>
      </w:r>
      <w:r w:rsidR="00EF7A25">
        <w:rPr>
          <w:rFonts w:ascii="Calibri" w:hAnsi="Calibri" w:cs="Calibri"/>
          <w:b/>
          <w:bCs/>
          <w:sz w:val="16"/>
          <w:szCs w:val="16"/>
        </w:rPr>
        <w:br/>
      </w:r>
    </w:p>
    <w:p w14:paraId="2F066AA1" w14:textId="77777777" w:rsidR="00EF7A25" w:rsidRPr="00F64A8C" w:rsidRDefault="00EF7A25" w:rsidP="00EF7A25">
      <w:pPr>
        <w:rPr>
          <w:rFonts w:ascii="Calibri" w:hAnsi="Calibri" w:cs="Calibri"/>
          <w:b/>
          <w:bCs/>
          <w:sz w:val="22"/>
          <w:szCs w:val="22"/>
        </w:rPr>
      </w:pPr>
      <w:r>
        <w:rPr>
          <w:rFonts w:ascii="Calibri" w:hAnsi="Calibri" w:cs="Calibri"/>
          <w:b/>
          <w:color w:val="000000"/>
          <w:sz w:val="22"/>
          <w:szCs w:val="22"/>
        </w:rP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4307FD4E" w14:textId="77777777" w:rsidR="007940CB" w:rsidRDefault="00EF7A25" w:rsidP="00EF7A25">
      <w:pPr>
        <w:rPr>
          <w:rFonts w:ascii="Calibri" w:hAnsi="Calibri" w:cs="Calibri"/>
          <w:color w:val="201F1E"/>
          <w:sz w:val="22"/>
          <w:szCs w:val="22"/>
        </w:rPr>
      </w:pPr>
      <w:r w:rsidRPr="00533BB8">
        <w:rPr>
          <w:rFonts w:ascii="Calibri" w:hAnsi="Calibri" w:cs="Calibri"/>
          <w:color w:val="201F1E"/>
          <w:sz w:val="22"/>
          <w:szCs w:val="22"/>
        </w:rPr>
        <w:t> 25/01347/</w:t>
      </w:r>
      <w:proofErr w:type="gramStart"/>
      <w:r w:rsidRPr="00533BB8">
        <w:rPr>
          <w:rFonts w:ascii="Calibri" w:hAnsi="Calibri" w:cs="Calibri"/>
          <w:color w:val="201F1E"/>
          <w:sz w:val="22"/>
          <w:szCs w:val="22"/>
        </w:rPr>
        <w:t>FUL  (</w:t>
      </w:r>
      <w:proofErr w:type="gramEnd"/>
      <w:r w:rsidRPr="00533BB8">
        <w:rPr>
          <w:rFonts w:ascii="Calibri" w:hAnsi="Calibri" w:cs="Calibri"/>
          <w:color w:val="201F1E"/>
          <w:sz w:val="22"/>
          <w:szCs w:val="22"/>
        </w:rPr>
        <w:t>validated: 13/05/2025)</w:t>
      </w:r>
      <w:r w:rsidRPr="00533BB8">
        <w:rPr>
          <w:rFonts w:ascii="Calibri" w:hAnsi="Calibri" w:cs="Calibri"/>
          <w:color w:val="201F1E"/>
          <w:sz w:val="22"/>
          <w:szCs w:val="22"/>
        </w:rPr>
        <w:br/>
        <w:t>Address:  Ellesmere Cricket Club, Birch Road, Ellesmere, Shropshire, SY12 9AA</w:t>
      </w:r>
      <w:r w:rsidRPr="00533BB8">
        <w:rPr>
          <w:rFonts w:ascii="Calibri" w:hAnsi="Calibri" w:cs="Calibri"/>
          <w:color w:val="201F1E"/>
          <w:sz w:val="22"/>
          <w:szCs w:val="22"/>
        </w:rPr>
        <w:br/>
        <w:t>Proposal:  Proposed single storey pavilion building and associated car parking, demolition of existing outdated facility</w:t>
      </w:r>
      <w:r w:rsidRPr="00533BB8">
        <w:rPr>
          <w:rFonts w:ascii="Calibri" w:hAnsi="Calibri" w:cs="Calibri"/>
          <w:color w:val="201F1E"/>
          <w:sz w:val="22"/>
          <w:szCs w:val="22"/>
        </w:rPr>
        <w:br/>
        <w:t>Decision:  Grant Permission</w:t>
      </w:r>
    </w:p>
    <w:p w14:paraId="1B4E420B" w14:textId="77777777" w:rsidR="007940CB" w:rsidRDefault="007940CB" w:rsidP="00EF7A25">
      <w:pPr>
        <w:rPr>
          <w:rFonts w:ascii="Calibri" w:hAnsi="Calibri" w:cs="Calibri"/>
          <w:color w:val="201F1E"/>
          <w:sz w:val="22"/>
          <w:szCs w:val="22"/>
        </w:rPr>
      </w:pPr>
    </w:p>
    <w:p w14:paraId="310C89EA" w14:textId="4EBB2982" w:rsidR="00EF7A25" w:rsidRPr="00E6704F" w:rsidRDefault="006062E7" w:rsidP="00EF7A25">
      <w:pPr>
        <w:rPr>
          <w:rFonts w:ascii="Calibri" w:hAnsi="Calibri" w:cs="Calibri"/>
          <w:color w:val="201F1E"/>
          <w:sz w:val="22"/>
          <w:szCs w:val="22"/>
        </w:rPr>
      </w:pPr>
      <w:r w:rsidRPr="006062E7">
        <w:rPr>
          <w:rFonts w:ascii="Calibri" w:hAnsi="Calibri" w:cs="Calibri"/>
          <w:color w:val="201F1E"/>
          <w:sz w:val="22"/>
          <w:szCs w:val="22"/>
        </w:rPr>
        <w:t>25/02376/</w:t>
      </w:r>
      <w:proofErr w:type="gramStart"/>
      <w:r w:rsidRPr="006062E7">
        <w:rPr>
          <w:rFonts w:ascii="Calibri" w:hAnsi="Calibri" w:cs="Calibri"/>
          <w:color w:val="201F1E"/>
          <w:sz w:val="22"/>
          <w:szCs w:val="22"/>
        </w:rPr>
        <w:t>FUL  (</w:t>
      </w:r>
      <w:proofErr w:type="gramEnd"/>
      <w:r w:rsidRPr="006062E7">
        <w:rPr>
          <w:rFonts w:ascii="Calibri" w:hAnsi="Calibri" w:cs="Calibri"/>
          <w:color w:val="201F1E"/>
          <w:sz w:val="22"/>
          <w:szCs w:val="22"/>
        </w:rPr>
        <w:t>validated: 27/06/2025)</w:t>
      </w:r>
      <w:r w:rsidRPr="006062E7">
        <w:rPr>
          <w:rFonts w:ascii="Calibri" w:hAnsi="Calibri" w:cs="Calibri"/>
          <w:color w:val="201F1E"/>
          <w:sz w:val="22"/>
          <w:szCs w:val="22"/>
        </w:rPr>
        <w:br/>
        <w:t xml:space="preserve">Address:  Holly Mead, </w:t>
      </w:r>
      <w:proofErr w:type="spellStart"/>
      <w:r w:rsidRPr="006062E7">
        <w:rPr>
          <w:rFonts w:ascii="Calibri" w:hAnsi="Calibri" w:cs="Calibri"/>
          <w:color w:val="201F1E"/>
          <w:sz w:val="22"/>
          <w:szCs w:val="22"/>
        </w:rPr>
        <w:t>Criftins</w:t>
      </w:r>
      <w:proofErr w:type="spellEnd"/>
      <w:r w:rsidRPr="006062E7">
        <w:rPr>
          <w:rFonts w:ascii="Calibri" w:hAnsi="Calibri" w:cs="Calibri"/>
          <w:color w:val="201F1E"/>
          <w:sz w:val="22"/>
          <w:szCs w:val="22"/>
        </w:rPr>
        <w:t xml:space="preserve">, </w:t>
      </w:r>
      <w:proofErr w:type="spellStart"/>
      <w:r w:rsidRPr="006062E7">
        <w:rPr>
          <w:rFonts w:ascii="Calibri" w:hAnsi="Calibri" w:cs="Calibri"/>
          <w:color w:val="201F1E"/>
          <w:sz w:val="22"/>
          <w:szCs w:val="22"/>
        </w:rPr>
        <w:t>Dudleston</w:t>
      </w:r>
      <w:proofErr w:type="spellEnd"/>
      <w:r w:rsidRPr="006062E7">
        <w:rPr>
          <w:rFonts w:ascii="Calibri" w:hAnsi="Calibri" w:cs="Calibri"/>
          <w:color w:val="201F1E"/>
          <w:sz w:val="22"/>
          <w:szCs w:val="22"/>
        </w:rPr>
        <w:t xml:space="preserve"> Heath, Ellesmere, SY12 9LN</w:t>
      </w:r>
      <w:r w:rsidRPr="006062E7">
        <w:rPr>
          <w:rFonts w:ascii="Calibri" w:hAnsi="Calibri" w:cs="Calibri"/>
          <w:color w:val="201F1E"/>
          <w:sz w:val="22"/>
          <w:szCs w:val="22"/>
        </w:rPr>
        <w:br/>
        <w:t>Proposal:  Erection of two storey outbuilding following demolition of existing shed</w:t>
      </w:r>
      <w:r w:rsidRPr="006062E7">
        <w:rPr>
          <w:rFonts w:ascii="Calibri" w:hAnsi="Calibri" w:cs="Calibri"/>
          <w:color w:val="201F1E"/>
          <w:sz w:val="22"/>
          <w:szCs w:val="22"/>
        </w:rPr>
        <w:br/>
        <w:t>Decision:  Grant Permission</w:t>
      </w:r>
      <w:r w:rsidR="00EF7A25" w:rsidRPr="00AE3572">
        <w:rPr>
          <w:rFonts w:ascii="Calibri" w:hAnsi="Calibri" w:cs="Calibri"/>
          <w:color w:val="201F1E"/>
          <w:sz w:val="22"/>
          <w:szCs w:val="22"/>
        </w:rPr>
        <w:br/>
      </w:r>
      <w:r w:rsidR="00EF7A25">
        <w:rPr>
          <w:rFonts w:ascii="Calibri" w:hAnsi="Calibri" w:cs="Calibri"/>
          <w:color w:val="201F1E"/>
          <w:sz w:val="22"/>
          <w:szCs w:val="22"/>
        </w:rPr>
        <w:br/>
      </w:r>
      <w:r w:rsidR="00EF7A25">
        <w:rPr>
          <w:rFonts w:ascii="Calibri" w:hAnsi="Calibri" w:cs="Calibri"/>
          <w:b/>
          <w:bCs/>
          <w:color w:val="201F1E"/>
          <w:sz w:val="22"/>
          <w:szCs w:val="22"/>
        </w:rPr>
        <w:t>9</w:t>
      </w:r>
      <w:r w:rsidR="00EF7A25" w:rsidRPr="006031DF">
        <w:rPr>
          <w:rFonts w:ascii="Calibri" w:hAnsi="Calibri" w:cs="Calibri"/>
          <w:b/>
          <w:bCs/>
          <w:color w:val="201F1E"/>
          <w:sz w:val="22"/>
          <w:szCs w:val="22"/>
        </w:rPr>
        <w:tab/>
      </w:r>
      <w:r w:rsidR="00EF7A25">
        <w:rPr>
          <w:rFonts w:ascii="Calibri" w:hAnsi="Calibri" w:cs="Calibri"/>
          <w:b/>
          <w:bCs/>
          <w:color w:val="201F1E"/>
          <w:sz w:val="22"/>
          <w:szCs w:val="22"/>
        </w:rPr>
        <w:t>Appeals – for information purposes</w:t>
      </w:r>
    </w:p>
    <w:p w14:paraId="1381A72E" w14:textId="48FEA5A0" w:rsidR="00EF7A25" w:rsidRPr="00521607" w:rsidRDefault="006062E7" w:rsidP="00EF7A25">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None</w:t>
      </w:r>
      <w:r w:rsidR="00EF7A25">
        <w:rPr>
          <w:rFonts w:ascii="Calibri" w:hAnsi="Calibri" w:cs="Calibri"/>
          <w:color w:val="000000"/>
          <w:sz w:val="22"/>
          <w:szCs w:val="22"/>
        </w:rPr>
        <w:br/>
      </w:r>
      <w:r w:rsidR="00EF7A25">
        <w:rPr>
          <w:rFonts w:ascii="Calibri" w:hAnsi="Calibri" w:cs="Calibri"/>
          <w:color w:val="000000"/>
          <w:sz w:val="22"/>
          <w:szCs w:val="22"/>
        </w:rPr>
        <w:br/>
      </w:r>
      <w:r w:rsidR="00EF7A25">
        <w:rPr>
          <w:rFonts w:ascii="Calibri" w:hAnsi="Calibri" w:cs="Calibri"/>
          <w:b/>
          <w:bCs/>
          <w:color w:val="201F1E"/>
          <w:sz w:val="22"/>
          <w:szCs w:val="22"/>
        </w:rPr>
        <w:t>10</w:t>
      </w:r>
      <w:r w:rsidR="00EF7A25">
        <w:rPr>
          <w:rFonts w:ascii="Calibri" w:hAnsi="Calibri" w:cs="Calibri"/>
          <w:b/>
          <w:bCs/>
          <w:color w:val="201F1E"/>
          <w:sz w:val="22"/>
          <w:szCs w:val="22"/>
        </w:rPr>
        <w:tab/>
      </w:r>
      <w:r w:rsidR="00EF7A25" w:rsidRPr="006031DF">
        <w:rPr>
          <w:rFonts w:ascii="Calibri" w:hAnsi="Calibri" w:cs="Calibri"/>
          <w:b/>
          <w:bCs/>
          <w:color w:val="201F1E"/>
          <w:sz w:val="22"/>
          <w:szCs w:val="22"/>
        </w:rPr>
        <w:t>Correspondence</w:t>
      </w:r>
      <w:r w:rsidR="00EF7A25">
        <w:rPr>
          <w:rFonts w:ascii="Calibri" w:hAnsi="Calibri" w:cs="Calibri"/>
          <w:b/>
          <w:bCs/>
          <w:color w:val="201F1E"/>
          <w:sz w:val="22"/>
          <w:szCs w:val="22"/>
        </w:rPr>
        <w:t xml:space="preserve"> – to receive </w:t>
      </w:r>
    </w:p>
    <w:p w14:paraId="6FF74548" w14:textId="38417103" w:rsidR="00EF7A25" w:rsidRDefault="006062E7" w:rsidP="00EF7A25">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None received. </w:t>
      </w:r>
    </w:p>
    <w:p w14:paraId="3124C7C4" w14:textId="77777777" w:rsidR="008E6AB0" w:rsidRDefault="008E6AB0" w:rsidP="00EF7A25">
      <w:pPr>
        <w:pStyle w:val="NormalWeb"/>
        <w:spacing w:before="0" w:beforeAutospacing="0" w:after="0" w:afterAutospacing="0"/>
        <w:rPr>
          <w:rFonts w:ascii="Calibri" w:hAnsi="Calibri" w:cs="Calibri"/>
          <w:b/>
          <w:bCs/>
          <w:sz w:val="22"/>
          <w:szCs w:val="22"/>
        </w:rPr>
      </w:pPr>
    </w:p>
    <w:p w14:paraId="7C29D67C" w14:textId="77777777" w:rsidR="00EF7A25" w:rsidRDefault="00EF7A25" w:rsidP="00EF7A25">
      <w:pPr>
        <w:pStyle w:val="NormalWeb"/>
        <w:spacing w:before="0" w:beforeAutospacing="0" w:after="0" w:afterAutospacing="0"/>
        <w:rPr>
          <w:rFonts w:ascii="Calibri" w:hAnsi="Calibri" w:cs="Calibri"/>
          <w:color w:val="000000"/>
          <w:sz w:val="22"/>
          <w:szCs w:val="22"/>
        </w:rPr>
      </w:pPr>
      <w:r w:rsidRPr="00171F32">
        <w:rPr>
          <w:rFonts w:ascii="Calibri" w:hAnsi="Calibri" w:cs="Calibri"/>
          <w:b/>
          <w:bCs/>
          <w:sz w:val="22"/>
          <w:szCs w:val="22"/>
        </w:rPr>
        <w:t>1</w:t>
      </w:r>
      <w:r>
        <w:rPr>
          <w:rFonts w:ascii="Calibri" w:hAnsi="Calibri" w:cs="Calibri"/>
          <w:b/>
          <w:bCs/>
          <w:sz w:val="22"/>
          <w:szCs w:val="22"/>
        </w:rPr>
        <w:t>1</w:t>
      </w:r>
      <w:r w:rsidRPr="00171F32">
        <w:rPr>
          <w:rFonts w:ascii="Calibri" w:hAnsi="Calibri" w:cs="Calibri"/>
          <w:b/>
          <w:bCs/>
          <w:sz w:val="22"/>
          <w:szCs w:val="22"/>
        </w:rPr>
        <w:tab/>
      </w:r>
      <w:r w:rsidRPr="00BB1206">
        <w:rPr>
          <w:rFonts w:ascii="Calibri" w:hAnsi="Calibri" w:cs="Calibri"/>
          <w:b/>
          <w:color w:val="000000"/>
          <w:sz w:val="22"/>
          <w:szCs w:val="22"/>
        </w:rPr>
        <w:t>Exclusion of press and public</w:t>
      </w:r>
      <w:r w:rsidRPr="002C151C">
        <w:rPr>
          <w:rFonts w:ascii="Calibri" w:hAnsi="Calibri" w:cs="Calibri"/>
          <w:color w:val="000000"/>
          <w:sz w:val="22"/>
          <w:szCs w:val="22"/>
        </w:rPr>
        <w:t xml:space="preserve">: That in accordance with s1(2) Public Bodies (Admission of Meetings) Act 1960, members of the public and press be excluded from the remainder of the meeting on the grounds that the following items to be considered involves the likely disclosure of sensitive/confidential information: </w:t>
      </w:r>
    </w:p>
    <w:p w14:paraId="6C1652A6" w14:textId="77777777" w:rsidR="00EF7A25" w:rsidRPr="008675B3" w:rsidRDefault="00EF7A25" w:rsidP="00EF7A25">
      <w:pPr>
        <w:pStyle w:val="NormalWeb"/>
        <w:spacing w:before="0" w:beforeAutospacing="0" w:after="0" w:afterAutospacing="0"/>
        <w:rPr>
          <w:rFonts w:ascii="Calibri" w:hAnsi="Calibri" w:cs="Calibri"/>
          <w:color w:val="000000"/>
        </w:rPr>
      </w:pPr>
      <w:r w:rsidRPr="002C151C">
        <w:rPr>
          <w:rFonts w:ascii="Calibri" w:hAnsi="Calibri" w:cs="Calibri"/>
          <w:color w:val="000000"/>
          <w:sz w:val="22"/>
          <w:szCs w:val="22"/>
        </w:rPr>
        <w:t>a) To enable Councillors to discuss/receive any Planning Enforcement matters.</w:t>
      </w:r>
    </w:p>
    <w:bookmarkEnd w:id="0"/>
    <w:p w14:paraId="2F6D9108" w14:textId="7EF72224" w:rsidR="00EF7A25" w:rsidRDefault="008E6AB0" w:rsidP="00EF7A25">
      <w:pPr>
        <w:rPr>
          <w:rFonts w:ascii="Calibri" w:hAnsi="Calibri" w:cs="Calibri"/>
          <w:sz w:val="22"/>
          <w:szCs w:val="22"/>
        </w:rPr>
      </w:pPr>
      <w:r>
        <w:rPr>
          <w:rFonts w:ascii="Calibri" w:hAnsi="Calibri" w:cs="Calibri"/>
          <w:sz w:val="22"/>
          <w:szCs w:val="22"/>
        </w:rPr>
        <w:t>No matters were raised for discussion.</w:t>
      </w:r>
    </w:p>
    <w:p w14:paraId="2BEE2C98" w14:textId="77777777" w:rsidR="008E6AB0" w:rsidRPr="008E6AB0" w:rsidRDefault="008E6AB0" w:rsidP="00EF7A25">
      <w:pPr>
        <w:rPr>
          <w:rFonts w:ascii="Calibri" w:hAnsi="Calibri" w:cs="Calibri"/>
          <w:sz w:val="22"/>
          <w:szCs w:val="22"/>
        </w:rPr>
      </w:pPr>
    </w:p>
    <w:p w14:paraId="1961BAF2" w14:textId="77777777" w:rsidR="00EF7A25" w:rsidRDefault="00EF7A25" w:rsidP="00EF7A25">
      <w:pPr>
        <w:rPr>
          <w:rFonts w:ascii="Calibri" w:hAnsi="Calibri" w:cs="Calibri"/>
          <w:sz w:val="24"/>
          <w:szCs w:val="24"/>
        </w:rPr>
      </w:pPr>
      <w:r>
        <w:rPr>
          <w:rFonts w:ascii="Calibri" w:hAnsi="Calibri" w:cs="Calibri"/>
          <w:b/>
          <w:bCs/>
          <w:sz w:val="22"/>
          <w:szCs w:val="22"/>
        </w:rPr>
        <w:t>12</w:t>
      </w:r>
      <w:r w:rsidRPr="0056022C">
        <w:rPr>
          <w:rFonts w:ascii="Calibri" w:hAnsi="Calibri" w:cs="Calibri"/>
          <w:b/>
          <w:bCs/>
          <w:sz w:val="22"/>
          <w:szCs w:val="22"/>
        </w:rPr>
        <w:tab/>
      </w:r>
      <w:r>
        <w:rPr>
          <w:rFonts w:ascii="Calibri" w:hAnsi="Calibri" w:cs="Calibri"/>
          <w:b/>
          <w:bCs/>
          <w:sz w:val="22"/>
          <w:szCs w:val="22"/>
        </w:rPr>
        <w:t>Confirmation of October’s Meeting date (13</w:t>
      </w:r>
      <w:r w:rsidRPr="00EB1D21">
        <w:rPr>
          <w:rFonts w:ascii="Calibri" w:hAnsi="Calibri" w:cs="Calibri"/>
          <w:b/>
          <w:bCs/>
          <w:sz w:val="22"/>
          <w:szCs w:val="22"/>
          <w:vertAlign w:val="superscript"/>
        </w:rPr>
        <w:t>th</w:t>
      </w:r>
      <w:r>
        <w:rPr>
          <w:rFonts w:ascii="Calibri" w:hAnsi="Calibri" w:cs="Calibri"/>
          <w:b/>
          <w:bCs/>
          <w:sz w:val="22"/>
          <w:szCs w:val="22"/>
        </w:rPr>
        <w:t>) &amp; items for inclusion on the agenda</w:t>
      </w:r>
      <w:r w:rsidRPr="00A4055C">
        <w:rPr>
          <w:rFonts w:ascii="Calibri" w:hAnsi="Calibri" w:cs="Calibri"/>
          <w:sz w:val="24"/>
          <w:szCs w:val="24"/>
        </w:rPr>
        <w:t xml:space="preserve"> </w:t>
      </w:r>
      <w:bookmarkStart w:id="1" w:name="_PictureBullets"/>
      <w:bookmarkEnd w:id="1"/>
    </w:p>
    <w:p w14:paraId="554DA3FD" w14:textId="249DF30E" w:rsidR="00EF7A25" w:rsidRPr="0066630F" w:rsidRDefault="008E6AB0" w:rsidP="0066630F">
      <w:pPr>
        <w:pBdr>
          <w:bottom w:val="single" w:sz="4" w:space="1" w:color="auto"/>
        </w:pBdr>
        <w:rPr>
          <w:rFonts w:ascii="Calibri" w:hAnsi="Calibri" w:cs="Calibri"/>
          <w:sz w:val="24"/>
          <w:szCs w:val="24"/>
        </w:rPr>
      </w:pPr>
      <w:r w:rsidRPr="0066630F">
        <w:rPr>
          <w:rFonts w:ascii="Calibri" w:hAnsi="Calibri" w:cs="Calibri"/>
          <w:sz w:val="24"/>
          <w:szCs w:val="24"/>
        </w:rPr>
        <w:t xml:space="preserve">There being no further business for consideration, the Chairman thanked everyone for attending and declared the Meeting closed at </w:t>
      </w:r>
      <w:r w:rsidR="0066630F" w:rsidRPr="0066630F">
        <w:rPr>
          <w:rFonts w:ascii="Calibri" w:hAnsi="Calibri" w:cs="Calibri"/>
          <w:sz w:val="24"/>
          <w:szCs w:val="24"/>
        </w:rPr>
        <w:t xml:space="preserve">7:31pm. </w:t>
      </w:r>
    </w:p>
    <w:p w14:paraId="33671DEB" w14:textId="77777777" w:rsidR="00EF7A25" w:rsidRDefault="00EF7A25"/>
    <w:sectPr w:rsidR="00EF7A25" w:rsidSect="00723366">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CA5A0" w14:textId="77777777" w:rsidR="000F62BA" w:rsidRDefault="000F62BA" w:rsidP="0066630F">
      <w:r>
        <w:separator/>
      </w:r>
    </w:p>
  </w:endnote>
  <w:endnote w:type="continuationSeparator" w:id="0">
    <w:p w14:paraId="6ECDE725" w14:textId="77777777" w:rsidR="000F62BA" w:rsidRDefault="000F62BA" w:rsidP="006663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CAE1D" w14:textId="77777777" w:rsidR="0066630F" w:rsidRDefault="006663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12C4F" w14:textId="77777777" w:rsidR="0066630F" w:rsidRDefault="006663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291FB" w14:textId="77777777" w:rsidR="0066630F" w:rsidRDefault="006663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9D5BA" w14:textId="77777777" w:rsidR="000F62BA" w:rsidRDefault="000F62BA" w:rsidP="0066630F">
      <w:r>
        <w:separator/>
      </w:r>
    </w:p>
  </w:footnote>
  <w:footnote w:type="continuationSeparator" w:id="0">
    <w:p w14:paraId="056A411D" w14:textId="77777777" w:rsidR="000F62BA" w:rsidRDefault="000F62BA" w:rsidP="006663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36AC6" w14:textId="77777777" w:rsidR="0066630F" w:rsidRDefault="006663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1B5B2" w14:textId="38DBD184" w:rsidR="0066630F" w:rsidRDefault="006663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B211C" w14:textId="77777777" w:rsidR="0066630F" w:rsidRDefault="006663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A25"/>
    <w:rsid w:val="000A36DC"/>
    <w:rsid w:val="000D64F8"/>
    <w:rsid w:val="000F62BA"/>
    <w:rsid w:val="002E6261"/>
    <w:rsid w:val="002F37E3"/>
    <w:rsid w:val="003E6AFA"/>
    <w:rsid w:val="00404947"/>
    <w:rsid w:val="004D7735"/>
    <w:rsid w:val="005F1A18"/>
    <w:rsid w:val="006062E7"/>
    <w:rsid w:val="0066630F"/>
    <w:rsid w:val="00723366"/>
    <w:rsid w:val="007940CB"/>
    <w:rsid w:val="007B77F4"/>
    <w:rsid w:val="008C38D2"/>
    <w:rsid w:val="008E6AB0"/>
    <w:rsid w:val="00945AB2"/>
    <w:rsid w:val="00960D66"/>
    <w:rsid w:val="009623B4"/>
    <w:rsid w:val="00B5567D"/>
    <w:rsid w:val="00C66D26"/>
    <w:rsid w:val="00CD1426"/>
    <w:rsid w:val="00D6428D"/>
    <w:rsid w:val="00E23CB2"/>
    <w:rsid w:val="00E4482C"/>
    <w:rsid w:val="00E92334"/>
    <w:rsid w:val="00EF7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A2ADD"/>
  <w15:chartTrackingRefBased/>
  <w15:docId w15:val="{CDD253C5-D8BF-4EFC-AFAE-A060E157C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A25"/>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EF7A25"/>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F7A25"/>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F7A25"/>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F7A25"/>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EF7A25"/>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EF7A25"/>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EF7A25"/>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EF7A25"/>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EF7A25"/>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7A2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F7A2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F7A2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F7A2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F7A2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F7A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7A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7A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7A25"/>
    <w:rPr>
      <w:rFonts w:eastAsiaTheme="majorEastAsia" w:cstheme="majorBidi"/>
      <w:color w:val="272727" w:themeColor="text1" w:themeTint="D8"/>
    </w:rPr>
  </w:style>
  <w:style w:type="paragraph" w:styleId="Title">
    <w:name w:val="Title"/>
    <w:basedOn w:val="Normal"/>
    <w:next w:val="Normal"/>
    <w:link w:val="TitleChar"/>
    <w:uiPriority w:val="10"/>
    <w:qFormat/>
    <w:rsid w:val="00EF7A25"/>
    <w:pPr>
      <w:widowControl/>
      <w:autoSpaceDE/>
      <w:autoSpaceDN/>
      <w:spacing w:after="80"/>
      <w:contextualSpacing/>
    </w:pPr>
    <w:rPr>
      <w:rFonts w:asciiTheme="majorHAnsi" w:eastAsiaTheme="majorEastAsia" w:hAnsiTheme="majorHAnsi" w:cstheme="majorBidi"/>
      <w:spacing w:val="-10"/>
      <w:sz w:val="56"/>
      <w:szCs w:val="56"/>
      <w14:ligatures w14:val="standardContextual"/>
    </w:rPr>
  </w:style>
  <w:style w:type="character" w:customStyle="1" w:styleId="TitleChar">
    <w:name w:val="Title Char"/>
    <w:basedOn w:val="DefaultParagraphFont"/>
    <w:link w:val="Title"/>
    <w:uiPriority w:val="10"/>
    <w:rsid w:val="00EF7A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7A25"/>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F7A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7A25"/>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EF7A25"/>
    <w:rPr>
      <w:i/>
      <w:iCs/>
      <w:color w:val="404040" w:themeColor="text1" w:themeTint="BF"/>
    </w:rPr>
  </w:style>
  <w:style w:type="paragraph" w:styleId="ListParagraph">
    <w:name w:val="List Paragraph"/>
    <w:basedOn w:val="Normal"/>
    <w:uiPriority w:val="34"/>
    <w:qFormat/>
    <w:rsid w:val="00EF7A25"/>
    <w:pPr>
      <w:widowControl/>
      <w:autoSpaceDE/>
      <w:autoSpaceDN/>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EF7A25"/>
    <w:rPr>
      <w:i/>
      <w:iCs/>
      <w:color w:val="2F5496" w:themeColor="accent1" w:themeShade="BF"/>
    </w:rPr>
  </w:style>
  <w:style w:type="paragraph" w:styleId="IntenseQuote">
    <w:name w:val="Intense Quote"/>
    <w:basedOn w:val="Normal"/>
    <w:next w:val="Normal"/>
    <w:link w:val="IntenseQuoteChar"/>
    <w:uiPriority w:val="30"/>
    <w:qFormat/>
    <w:rsid w:val="00EF7A25"/>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EF7A25"/>
    <w:rPr>
      <w:i/>
      <w:iCs/>
      <w:color w:val="2F5496" w:themeColor="accent1" w:themeShade="BF"/>
    </w:rPr>
  </w:style>
  <w:style w:type="character" w:styleId="IntenseReference">
    <w:name w:val="Intense Reference"/>
    <w:basedOn w:val="DefaultParagraphFont"/>
    <w:uiPriority w:val="32"/>
    <w:qFormat/>
    <w:rsid w:val="00EF7A25"/>
    <w:rPr>
      <w:b/>
      <w:bCs/>
      <w:smallCaps/>
      <w:color w:val="2F5496" w:themeColor="accent1" w:themeShade="BF"/>
      <w:spacing w:val="5"/>
    </w:rPr>
  </w:style>
  <w:style w:type="character" w:styleId="Hyperlink">
    <w:name w:val="Hyperlink"/>
    <w:rsid w:val="00EF7A25"/>
    <w:rPr>
      <w:strike w:val="0"/>
      <w:dstrike w:val="0"/>
      <w:color w:val="0645AD"/>
      <w:u w:val="none"/>
      <w:effect w:val="none"/>
    </w:rPr>
  </w:style>
  <w:style w:type="paragraph" w:styleId="NormalWeb">
    <w:name w:val="Normal (Web)"/>
    <w:basedOn w:val="Normal"/>
    <w:uiPriority w:val="99"/>
    <w:unhideWhenUsed/>
    <w:rsid w:val="00EF7A25"/>
    <w:pPr>
      <w:widowControl/>
      <w:autoSpaceDE/>
      <w:autoSpaceDN/>
      <w:spacing w:before="100" w:beforeAutospacing="1" w:after="100" w:afterAutospacing="1"/>
    </w:pPr>
    <w:rPr>
      <w:kern w:val="0"/>
      <w:sz w:val="24"/>
      <w:szCs w:val="24"/>
      <w:lang w:eastAsia="en-GB"/>
    </w:rPr>
  </w:style>
  <w:style w:type="paragraph" w:styleId="Header">
    <w:name w:val="header"/>
    <w:basedOn w:val="Normal"/>
    <w:link w:val="HeaderChar"/>
    <w:uiPriority w:val="99"/>
    <w:unhideWhenUsed/>
    <w:rsid w:val="0066630F"/>
    <w:pPr>
      <w:tabs>
        <w:tab w:val="center" w:pos="4513"/>
        <w:tab w:val="right" w:pos="9026"/>
      </w:tabs>
    </w:pPr>
  </w:style>
  <w:style w:type="character" w:customStyle="1" w:styleId="HeaderChar">
    <w:name w:val="Header Char"/>
    <w:basedOn w:val="DefaultParagraphFont"/>
    <w:link w:val="Header"/>
    <w:uiPriority w:val="99"/>
    <w:rsid w:val="0066630F"/>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66630F"/>
    <w:pPr>
      <w:tabs>
        <w:tab w:val="center" w:pos="4513"/>
        <w:tab w:val="right" w:pos="9026"/>
      </w:tabs>
    </w:pPr>
  </w:style>
  <w:style w:type="character" w:customStyle="1" w:styleId="FooterChar">
    <w:name w:val="Footer Char"/>
    <w:basedOn w:val="DefaultParagraphFont"/>
    <w:link w:val="Footer"/>
    <w:uiPriority w:val="99"/>
    <w:rsid w:val="0066630F"/>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mea01.safelinks.protection.outlook.com/?url=http%3A%2F%2Fpa.shropshire.gov.uk%2Fonline-applications%2FapplicationDetails.do%3FactiveTab%3Dsummary%26keyVal%3DT02KRXTDJLQ00&amp;data=05%7C02%7C%7Ca8fed16924c04393879508ddd38500fc%7C84df9e7fe9f640afb435aaaaaaaaaaaa%7C1%7C0%7C638899290419322318%7CUnknown%7CTWFpbGZsb3d8eyJFbXB0eU1hcGkiOnRydWUsIlYiOiIwLjAuMDAwMCIsIlAiOiJXaW4zMiIsIkFOIjoiTWFpbCIsIldUIjoyfQ%3D%3D%7C0%7C%7C%7C&amp;sdata=tPpOiDU9f1MPCZl%2Bt6lcSLkh0nausXZLoJokPVrSbFA%3D&amp;reserved=0"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901</Words>
  <Characters>5138</Characters>
  <Application>Microsoft Office Word</Application>
  <DocSecurity>0</DocSecurity>
  <Lines>42</Lines>
  <Paragraphs>12</Paragraphs>
  <ScaleCrop>false</ScaleCrop>
  <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20</cp:revision>
  <dcterms:created xsi:type="dcterms:W3CDTF">2025-09-08T14:57:00Z</dcterms:created>
  <dcterms:modified xsi:type="dcterms:W3CDTF">2025-10-13T10:36:00Z</dcterms:modified>
</cp:coreProperties>
</file>