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DF7C54" w14:textId="77777777" w:rsidR="00433E4C" w:rsidRDefault="00433E4C" w:rsidP="00433E4C">
      <w:r>
        <w:rPr>
          <w:noProof/>
          <w14:ligatures w14:val="standardContextual"/>
        </w:rPr>
        <mc:AlternateContent>
          <mc:Choice Requires="wps">
            <w:drawing>
              <wp:anchor distT="0" distB="0" distL="114300" distR="114300" simplePos="0" relativeHeight="251659264" behindDoc="0" locked="0" layoutInCell="1" allowOverlap="1" wp14:anchorId="1C4B7EA0" wp14:editId="401ED147">
                <wp:simplePos x="0" y="0"/>
                <wp:positionH relativeFrom="column">
                  <wp:posOffset>0</wp:posOffset>
                </wp:positionH>
                <wp:positionV relativeFrom="paragraph">
                  <wp:posOffset>-390525</wp:posOffset>
                </wp:positionV>
                <wp:extent cx="5562600" cy="323850"/>
                <wp:effectExtent l="0" t="0" r="19050" b="19050"/>
                <wp:wrapNone/>
                <wp:docPr id="1389648845" name="Text Box 1"/>
                <wp:cNvGraphicFramePr/>
                <a:graphic xmlns:a="http://schemas.openxmlformats.org/drawingml/2006/main">
                  <a:graphicData uri="http://schemas.microsoft.com/office/word/2010/wordprocessingShape">
                    <wps:wsp>
                      <wps:cNvSpPr txBox="1"/>
                      <wps:spPr>
                        <a:xfrm>
                          <a:off x="0" y="0"/>
                          <a:ext cx="5562600" cy="323850"/>
                        </a:xfrm>
                        <a:prstGeom prst="rect">
                          <a:avLst/>
                        </a:prstGeom>
                        <a:solidFill>
                          <a:srgbClr val="92D050"/>
                        </a:solidFill>
                        <a:ln w="6350">
                          <a:solidFill>
                            <a:prstClr val="black"/>
                          </a:solidFill>
                        </a:ln>
                      </wps:spPr>
                      <wps:txbx>
                        <w:txbxContent>
                          <w:p w14:paraId="0015B8FB" w14:textId="77777777" w:rsidR="00433E4C" w:rsidRPr="00D17935" w:rsidRDefault="00433E4C" w:rsidP="00433E4C">
                            <w:pPr>
                              <w:jc w:val="center"/>
                              <w:rPr>
                                <w:rFonts w:asciiTheme="minorHAnsi" w:hAnsiTheme="minorHAnsi" w:cstheme="minorHAnsi"/>
                                <w:sz w:val="24"/>
                                <w:szCs w:val="24"/>
                                <w:lang w:val="en-US"/>
                              </w:rPr>
                            </w:pPr>
                            <w:r>
                              <w:rPr>
                                <w:rFonts w:asciiTheme="minorHAnsi" w:hAnsiTheme="minorHAnsi" w:cstheme="minorHAnsi"/>
                                <w:sz w:val="24"/>
                                <w:szCs w:val="24"/>
                                <w:lang w:val="en-US"/>
                              </w:rPr>
                              <w:t>ELLESMERE RURAL PARISH COUNCIL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C4B7EA0" id="_x0000_t202" coordsize="21600,21600" o:spt="202" path="m,l,21600r21600,l21600,xe">
                <v:stroke joinstyle="miter"/>
                <v:path gradientshapeok="t" o:connecttype="rect"/>
              </v:shapetype>
              <v:shape id="Text Box 1" o:spid="_x0000_s1026" type="#_x0000_t202" style="position:absolute;margin-left:0;margin-top:-30.75pt;width:438pt;height:25.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jIINwIAAH0EAAAOAAAAZHJzL2Uyb0RvYy54bWysVEtv2zAMvg/YfxB0X+w4j7VGnCJLkGFA&#10;0BZIh55lWY6NyaImKbGzXz9KcR5rdxp2UfjyR/IjmdlD10hyEMbWoDI6HMSUCMWhqNUuo99f1p/u&#10;KLGOqYJJUCKjR2Hpw/zjh1mrU5FABbIQhiCIsmmrM1o5p9MosrwSDbMD0EKhswTTMIeq2UWFYS2i&#10;NzJK4ngatWAKbYALa9G6OjnpPOCXpeDuqSytcERmFGtz4TXhzf0bzWcs3Rmmq5r3ZbB/qKJhtcKk&#10;F6gVc4zsTf0Oqqm5AQulG3BoIijLmovQA3YzjN90s62YFqEXJMfqC032/8Hyx8NWPxviui/Q4QA9&#10;Ia22qUWj76crTeN/sVKCfqTweKFNdI5wNE4m02Qao4ujb5SM7iaB1+j6tTbWfRXQEC9k1OBYAlvs&#10;sLEOM2LoOcQnsyDrYl1LGRSzy5fSkAPDEd4nq/iC/keYVKTN6HSE3ncQHvsCkUvGf/g2MekNAmpS&#10;ofHavJdcl3c9IzkURyTKwGmHrObrGnE3zLpnZnBpkAA8BPeETykBi4FeoqQC8+tvdh+Ps0QvJS0u&#10;YUbtzz0zghL5TeGU74fjsd/aoIwnnxNUzK0nv/WofbMEJGmIJ6d5EH28k2exNNC84r0sfFZ0McUx&#10;d0bdWVy602ngvXGxWIQg3FPN3EZtNffQnlzP50v3yozuB+pwFR7hvK4sfTPXU6z/UsFi76Csw9A9&#10;wSdWe95xx8NY+nv0R3Srh6jrv8b8NwAAAP//AwBQSwMEFAAGAAgAAAAhANFQ1rzeAAAACAEAAA8A&#10;AABkcnMvZG93bnJldi54bWxMj8FOwzAQRO9I/IO1SFxQawfRtApxKgpCHHpqy4WbGy9J1Hgd2U4b&#10;/p7lRI87M5p9U64n14szhth50pDNFQik2tuOGg2fh/fZCkRMhqzpPaGGH4ywrm5vSlNYf6Ednvep&#10;EVxCsTAa2pSGQspYt+hMnPsBib1vH5xJfIZG2mAuXO56+ahULp3piD+0ZsDXFuvTfnQaNmn31H25&#10;sJSHt+ykPrbjJmwftL6/m16eQSSc0n8Y/vAZHSpmOvqRbBS9Bh6SNMzybAGC7dUyZ+XISqYWIKtS&#10;Xg+ofgEAAP//AwBQSwECLQAUAAYACAAAACEAtoM4kv4AAADhAQAAEwAAAAAAAAAAAAAAAAAAAAAA&#10;W0NvbnRlbnRfVHlwZXNdLnhtbFBLAQItABQABgAIAAAAIQA4/SH/1gAAAJQBAAALAAAAAAAAAAAA&#10;AAAAAC8BAABfcmVscy8ucmVsc1BLAQItABQABgAIAAAAIQDIpjIINwIAAH0EAAAOAAAAAAAAAAAA&#10;AAAAAC4CAABkcnMvZTJvRG9jLnhtbFBLAQItABQABgAIAAAAIQDRUNa83gAAAAgBAAAPAAAAAAAA&#10;AAAAAAAAAJEEAABkcnMvZG93bnJldi54bWxQSwUGAAAAAAQABADzAAAAnAUAAAAA&#10;" fillcolor="#92d050" strokeweight=".5pt">
                <v:textbox>
                  <w:txbxContent>
                    <w:p w14:paraId="0015B8FB" w14:textId="77777777" w:rsidR="00433E4C" w:rsidRPr="00D17935" w:rsidRDefault="00433E4C" w:rsidP="00433E4C">
                      <w:pPr>
                        <w:jc w:val="center"/>
                        <w:rPr>
                          <w:rFonts w:asciiTheme="minorHAnsi" w:hAnsiTheme="minorHAnsi" w:cstheme="minorHAnsi"/>
                          <w:sz w:val="24"/>
                          <w:szCs w:val="24"/>
                          <w:lang w:val="en-US"/>
                        </w:rPr>
                      </w:pPr>
                      <w:r>
                        <w:rPr>
                          <w:rFonts w:asciiTheme="minorHAnsi" w:hAnsiTheme="minorHAnsi" w:cstheme="minorHAnsi"/>
                          <w:sz w:val="24"/>
                          <w:szCs w:val="24"/>
                          <w:lang w:val="en-US"/>
                        </w:rPr>
                        <w:t>ELLESMERE RURAL PARISH COUNCIL</w:t>
                      </w:r>
                    </w:p>
                  </w:txbxContent>
                </v:textbox>
              </v:shape>
            </w:pict>
          </mc:Fallback>
        </mc:AlternateContent>
      </w:r>
    </w:p>
    <w:p w14:paraId="1CB17D1B" w14:textId="5708D535" w:rsidR="00433E4C" w:rsidRDefault="00433E4C" w:rsidP="00433E4C">
      <w:pPr>
        <w:tabs>
          <w:tab w:val="left" w:pos="0"/>
        </w:tabs>
        <w:rPr>
          <w:rFonts w:ascii="Calibri" w:hAnsi="Calibri" w:cs="Calibri"/>
          <w:b/>
          <w:bCs/>
          <w:sz w:val="22"/>
          <w:szCs w:val="22"/>
        </w:rPr>
      </w:pPr>
      <w:r>
        <w:rPr>
          <w:rFonts w:ascii="Calibri" w:hAnsi="Calibri" w:cs="Calibri"/>
          <w:b/>
          <w:bCs/>
          <w:sz w:val="22"/>
          <w:szCs w:val="22"/>
        </w:rPr>
        <w:t>Chairman:</w:t>
      </w:r>
      <w:r>
        <w:rPr>
          <w:rFonts w:ascii="Calibri" w:hAnsi="Calibri" w:cs="Calibri"/>
          <w:b/>
          <w:bCs/>
          <w:sz w:val="22"/>
          <w:szCs w:val="22"/>
        </w:rPr>
        <w:tab/>
        <w:t xml:space="preserve">Cllr </w:t>
      </w:r>
      <w:r w:rsidR="001C1C68">
        <w:rPr>
          <w:rFonts w:ascii="Calibri" w:hAnsi="Calibri" w:cs="Calibri"/>
          <w:b/>
          <w:bCs/>
          <w:sz w:val="22"/>
          <w:szCs w:val="22"/>
        </w:rPr>
        <w:t>G Dyke</w:t>
      </w:r>
    </w:p>
    <w:p w14:paraId="60193F6F" w14:textId="662487AB" w:rsidR="00433E4C" w:rsidRDefault="00433E4C" w:rsidP="00433E4C">
      <w:pPr>
        <w:tabs>
          <w:tab w:val="left" w:pos="0"/>
        </w:tabs>
        <w:rPr>
          <w:rFonts w:ascii="Calibri" w:hAnsi="Calibri" w:cs="Calibri"/>
          <w:b/>
          <w:bCs/>
          <w:sz w:val="22"/>
          <w:szCs w:val="22"/>
        </w:rPr>
      </w:pPr>
      <w:r>
        <w:rPr>
          <w:rFonts w:ascii="Calibri" w:hAnsi="Calibri" w:cs="Calibri"/>
          <w:b/>
          <w:bCs/>
          <w:sz w:val="22"/>
          <w:szCs w:val="22"/>
        </w:rPr>
        <w:t>Councillors:</w:t>
      </w:r>
      <w:r>
        <w:rPr>
          <w:rFonts w:ascii="Calibri" w:hAnsi="Calibri" w:cs="Calibri"/>
          <w:b/>
          <w:bCs/>
          <w:sz w:val="22"/>
          <w:szCs w:val="22"/>
        </w:rPr>
        <w:tab/>
        <w:t>Cllr J Baker; Cllr</w:t>
      </w:r>
      <w:r w:rsidR="001C1C68">
        <w:rPr>
          <w:rFonts w:ascii="Calibri" w:hAnsi="Calibri" w:cs="Calibri"/>
          <w:b/>
          <w:bCs/>
          <w:sz w:val="22"/>
          <w:szCs w:val="22"/>
        </w:rPr>
        <w:t xml:space="preserve"> K Egerton</w:t>
      </w:r>
      <w:r>
        <w:rPr>
          <w:rFonts w:ascii="Calibri" w:hAnsi="Calibri" w:cs="Calibri"/>
          <w:b/>
          <w:bCs/>
          <w:sz w:val="22"/>
          <w:szCs w:val="22"/>
        </w:rPr>
        <w:t>; Cllr S Jackson</w:t>
      </w:r>
      <w:r w:rsidR="001C1C68">
        <w:rPr>
          <w:rFonts w:ascii="Calibri" w:hAnsi="Calibri" w:cs="Calibri"/>
          <w:b/>
          <w:bCs/>
          <w:sz w:val="22"/>
          <w:szCs w:val="22"/>
        </w:rPr>
        <w:t xml:space="preserve">; Cllr T Richardson; Cllr I </w:t>
      </w:r>
      <w:proofErr w:type="gramStart"/>
      <w:r w:rsidR="001C1C68">
        <w:rPr>
          <w:rFonts w:ascii="Calibri" w:hAnsi="Calibri" w:cs="Calibri"/>
          <w:b/>
          <w:bCs/>
          <w:sz w:val="22"/>
          <w:szCs w:val="22"/>
        </w:rPr>
        <w:t>Ward;</w:t>
      </w:r>
      <w:proofErr w:type="gramEnd"/>
    </w:p>
    <w:p w14:paraId="43A3823B" w14:textId="4DDC474C" w:rsidR="00433E4C" w:rsidRDefault="00433E4C" w:rsidP="00433E4C">
      <w:pPr>
        <w:tabs>
          <w:tab w:val="left" w:pos="0"/>
        </w:tabs>
        <w:rPr>
          <w:rFonts w:ascii="Calibri" w:hAnsi="Calibri" w:cs="Calibri"/>
          <w:b/>
          <w:bCs/>
          <w:sz w:val="22"/>
          <w:szCs w:val="22"/>
        </w:rPr>
      </w:pPr>
      <w:r>
        <w:rPr>
          <w:rFonts w:ascii="Calibri" w:hAnsi="Calibri" w:cs="Calibri"/>
          <w:b/>
          <w:bCs/>
          <w:sz w:val="22"/>
          <w:szCs w:val="22"/>
        </w:rPr>
        <w:tab/>
      </w:r>
      <w:r>
        <w:rPr>
          <w:rFonts w:ascii="Calibri" w:hAnsi="Calibri" w:cs="Calibri"/>
          <w:b/>
          <w:bCs/>
          <w:sz w:val="22"/>
          <w:szCs w:val="22"/>
        </w:rPr>
        <w:tab/>
        <w:t>Cllr S Davenport; Cllr J Gargiulo; Cllr R Swanston</w:t>
      </w:r>
      <w:r w:rsidR="001E5004">
        <w:rPr>
          <w:rFonts w:ascii="Calibri" w:hAnsi="Calibri" w:cs="Calibri"/>
          <w:b/>
          <w:bCs/>
          <w:sz w:val="22"/>
          <w:szCs w:val="22"/>
        </w:rPr>
        <w:t>; Cllr S Evans; Cllr S Penrose</w:t>
      </w:r>
    </w:p>
    <w:p w14:paraId="703812B5" w14:textId="424D6CC6" w:rsidR="00935A7B" w:rsidRDefault="00935A7B" w:rsidP="00433E4C">
      <w:pPr>
        <w:tabs>
          <w:tab w:val="left" w:pos="0"/>
        </w:tabs>
        <w:rPr>
          <w:rFonts w:ascii="Calibri" w:hAnsi="Calibri" w:cs="Calibri"/>
          <w:b/>
          <w:bCs/>
          <w:sz w:val="22"/>
          <w:szCs w:val="22"/>
        </w:rPr>
      </w:pPr>
      <w:r>
        <w:rPr>
          <w:rFonts w:ascii="Calibri" w:hAnsi="Calibri" w:cs="Calibri"/>
          <w:b/>
          <w:bCs/>
          <w:sz w:val="22"/>
          <w:szCs w:val="22"/>
        </w:rPr>
        <w:t>Clerk:</w:t>
      </w:r>
      <w:r>
        <w:rPr>
          <w:rFonts w:ascii="Calibri" w:hAnsi="Calibri" w:cs="Calibri"/>
          <w:b/>
          <w:bCs/>
          <w:sz w:val="22"/>
          <w:szCs w:val="22"/>
        </w:rPr>
        <w:tab/>
      </w:r>
      <w:r>
        <w:rPr>
          <w:rFonts w:ascii="Calibri" w:hAnsi="Calibri" w:cs="Calibri"/>
          <w:b/>
          <w:bCs/>
          <w:sz w:val="22"/>
          <w:szCs w:val="22"/>
        </w:rPr>
        <w:tab/>
        <w:t>Mrs M Joyce</w:t>
      </w:r>
    </w:p>
    <w:p w14:paraId="72C7E367" w14:textId="6372A373" w:rsidR="00433E4C" w:rsidRDefault="00433E4C" w:rsidP="00433E4C">
      <w:pPr>
        <w:pBdr>
          <w:bottom w:val="single" w:sz="4" w:space="1" w:color="auto"/>
        </w:pBdr>
        <w:tabs>
          <w:tab w:val="left" w:pos="0"/>
        </w:tabs>
        <w:rPr>
          <w:rFonts w:ascii="Calibri" w:hAnsi="Calibri" w:cs="Calibri"/>
          <w:b/>
          <w:bCs/>
          <w:sz w:val="22"/>
          <w:szCs w:val="22"/>
        </w:rPr>
      </w:pPr>
      <w:r>
        <w:rPr>
          <w:rFonts w:ascii="Calibri" w:hAnsi="Calibri" w:cs="Calibri"/>
          <w:b/>
          <w:bCs/>
          <w:sz w:val="22"/>
          <w:szCs w:val="22"/>
        </w:rPr>
        <w:t>Unitary Cllrs:</w:t>
      </w:r>
      <w:r>
        <w:rPr>
          <w:rFonts w:ascii="Calibri" w:hAnsi="Calibri" w:cs="Calibri"/>
          <w:b/>
          <w:bCs/>
          <w:sz w:val="22"/>
          <w:szCs w:val="22"/>
        </w:rPr>
        <w:tab/>
        <w:t>Cllr S Davenport</w:t>
      </w:r>
      <w:r w:rsidR="00935A7B">
        <w:rPr>
          <w:rFonts w:ascii="Calibri" w:hAnsi="Calibri" w:cs="Calibri"/>
          <w:b/>
          <w:bCs/>
          <w:sz w:val="22"/>
          <w:szCs w:val="22"/>
        </w:rPr>
        <w:t>, Cllr B Williams</w:t>
      </w:r>
      <w:r w:rsidR="00935A7B">
        <w:rPr>
          <w:rFonts w:ascii="Calibri" w:hAnsi="Calibri" w:cs="Calibri"/>
          <w:b/>
          <w:bCs/>
          <w:sz w:val="22"/>
          <w:szCs w:val="22"/>
        </w:rPr>
        <w:tab/>
      </w:r>
      <w:r w:rsidR="00935A7B">
        <w:rPr>
          <w:rFonts w:ascii="Calibri" w:hAnsi="Calibri" w:cs="Calibri"/>
          <w:b/>
          <w:bCs/>
          <w:sz w:val="22"/>
          <w:szCs w:val="22"/>
        </w:rPr>
        <w:tab/>
      </w:r>
      <w:r w:rsidR="00935A7B">
        <w:rPr>
          <w:rFonts w:ascii="Calibri" w:hAnsi="Calibri" w:cs="Calibri"/>
          <w:b/>
          <w:bCs/>
          <w:sz w:val="22"/>
          <w:szCs w:val="22"/>
        </w:rPr>
        <w:tab/>
      </w:r>
      <w:r w:rsidR="00935A7B">
        <w:rPr>
          <w:rFonts w:ascii="Calibri" w:hAnsi="Calibri" w:cs="Calibri"/>
          <w:b/>
          <w:bCs/>
          <w:sz w:val="22"/>
          <w:szCs w:val="22"/>
        </w:rPr>
        <w:tab/>
      </w:r>
      <w:r w:rsidR="00935A7B">
        <w:rPr>
          <w:rFonts w:ascii="Calibri" w:hAnsi="Calibri" w:cs="Calibri"/>
          <w:b/>
          <w:bCs/>
          <w:sz w:val="22"/>
          <w:szCs w:val="22"/>
        </w:rPr>
        <w:tab/>
      </w:r>
      <w:r w:rsidR="00935A7B">
        <w:rPr>
          <w:rFonts w:ascii="Calibri" w:hAnsi="Calibri" w:cs="Calibri"/>
          <w:b/>
          <w:bCs/>
          <w:sz w:val="22"/>
          <w:szCs w:val="22"/>
        </w:rPr>
        <w:tab/>
      </w:r>
    </w:p>
    <w:p w14:paraId="796BDBAD" w14:textId="77777777" w:rsidR="00433E4C" w:rsidRDefault="00433E4C" w:rsidP="00433E4C">
      <w:pPr>
        <w:tabs>
          <w:tab w:val="left" w:pos="0"/>
        </w:tabs>
        <w:jc w:val="center"/>
        <w:rPr>
          <w:rFonts w:ascii="Calibri" w:hAnsi="Calibri" w:cs="Calibri"/>
          <w:b/>
          <w:bCs/>
          <w:sz w:val="22"/>
          <w:szCs w:val="22"/>
        </w:rPr>
      </w:pPr>
      <w:r>
        <w:rPr>
          <w:rFonts w:ascii="Calibri" w:hAnsi="Calibri" w:cs="Calibri"/>
          <w:b/>
          <w:bCs/>
          <w:sz w:val="22"/>
          <w:szCs w:val="22"/>
        </w:rPr>
        <w:t xml:space="preserve">Minutes of the Ellesmere Rural Parish Council Planning Committee Meeting </w:t>
      </w:r>
      <w:proofErr w:type="gramStart"/>
      <w:r>
        <w:rPr>
          <w:rFonts w:ascii="Calibri" w:hAnsi="Calibri" w:cs="Calibri"/>
          <w:b/>
          <w:bCs/>
          <w:sz w:val="22"/>
          <w:szCs w:val="22"/>
        </w:rPr>
        <w:t>held</w:t>
      </w:r>
      <w:proofErr w:type="gramEnd"/>
      <w:r>
        <w:rPr>
          <w:rFonts w:ascii="Calibri" w:hAnsi="Calibri" w:cs="Calibri"/>
          <w:b/>
          <w:bCs/>
          <w:sz w:val="22"/>
          <w:szCs w:val="22"/>
        </w:rPr>
        <w:t xml:space="preserve"> </w:t>
      </w:r>
    </w:p>
    <w:p w14:paraId="5A5B7689" w14:textId="475A13F2" w:rsidR="00066B43" w:rsidRDefault="00433E4C" w:rsidP="00935A7B">
      <w:pPr>
        <w:jc w:val="center"/>
        <w:rPr>
          <w:rFonts w:ascii="Calibri" w:hAnsi="Calibri" w:cs="Calibri"/>
          <w:b/>
          <w:bCs/>
          <w:sz w:val="22"/>
          <w:szCs w:val="22"/>
        </w:rPr>
      </w:pPr>
      <w:r>
        <w:rPr>
          <w:rFonts w:ascii="Calibri" w:hAnsi="Calibri" w:cs="Calibri"/>
          <w:b/>
          <w:bCs/>
          <w:sz w:val="22"/>
          <w:szCs w:val="22"/>
        </w:rPr>
        <w:t xml:space="preserve">on </w:t>
      </w:r>
      <w:r w:rsidR="001372F7">
        <w:rPr>
          <w:rFonts w:ascii="Calibri" w:hAnsi="Calibri" w:cs="Calibri"/>
          <w:b/>
          <w:bCs/>
          <w:sz w:val="22"/>
          <w:szCs w:val="22"/>
        </w:rPr>
        <w:t>13</w:t>
      </w:r>
      <w:r w:rsidR="001372F7" w:rsidRPr="001372F7">
        <w:rPr>
          <w:rFonts w:ascii="Calibri" w:hAnsi="Calibri" w:cs="Calibri"/>
          <w:b/>
          <w:bCs/>
          <w:sz w:val="22"/>
          <w:szCs w:val="22"/>
          <w:vertAlign w:val="superscript"/>
        </w:rPr>
        <w:t>th</w:t>
      </w:r>
      <w:r w:rsidR="001372F7">
        <w:rPr>
          <w:rFonts w:ascii="Calibri" w:hAnsi="Calibri" w:cs="Calibri"/>
          <w:b/>
          <w:bCs/>
          <w:sz w:val="22"/>
          <w:szCs w:val="22"/>
        </w:rPr>
        <w:t xml:space="preserve"> November </w:t>
      </w:r>
      <w:r>
        <w:rPr>
          <w:rFonts w:ascii="Calibri" w:hAnsi="Calibri" w:cs="Calibri"/>
          <w:b/>
          <w:bCs/>
          <w:sz w:val="22"/>
          <w:szCs w:val="22"/>
        </w:rPr>
        <w:t xml:space="preserve">2023 at </w:t>
      </w:r>
      <w:proofErr w:type="spellStart"/>
      <w:r>
        <w:rPr>
          <w:rFonts w:ascii="Calibri" w:hAnsi="Calibri" w:cs="Calibri"/>
          <w:b/>
          <w:bCs/>
          <w:sz w:val="22"/>
          <w:szCs w:val="22"/>
        </w:rPr>
        <w:t>Criftins</w:t>
      </w:r>
      <w:proofErr w:type="spellEnd"/>
      <w:r>
        <w:rPr>
          <w:rFonts w:ascii="Calibri" w:hAnsi="Calibri" w:cs="Calibri"/>
          <w:b/>
          <w:bCs/>
          <w:sz w:val="22"/>
          <w:szCs w:val="22"/>
        </w:rPr>
        <w:t xml:space="preserve"> Parish Hall</w:t>
      </w:r>
    </w:p>
    <w:p w14:paraId="6EDF9B17" w14:textId="77777777" w:rsidR="00066B43" w:rsidRDefault="00066B43" w:rsidP="00433E4C">
      <w:pPr>
        <w:jc w:val="center"/>
      </w:pPr>
    </w:p>
    <w:p w14:paraId="30055C09" w14:textId="77777777" w:rsidR="00066B43" w:rsidRPr="00CE05EC" w:rsidRDefault="00066B43" w:rsidP="00066B43">
      <w:pPr>
        <w:ind w:right="-184"/>
        <w:rPr>
          <w:rFonts w:ascii="Calibri" w:hAnsi="Calibri" w:cs="Calibri"/>
          <w:b/>
          <w:bCs/>
          <w:sz w:val="22"/>
          <w:szCs w:val="22"/>
        </w:rPr>
      </w:pPr>
      <w:bookmarkStart w:id="0" w:name="_Hlk147744780"/>
      <w:r w:rsidRPr="00CE05EC">
        <w:rPr>
          <w:rFonts w:ascii="Calibri" w:hAnsi="Calibri" w:cs="Calibri"/>
          <w:b/>
          <w:bCs/>
          <w:sz w:val="22"/>
          <w:szCs w:val="22"/>
        </w:rPr>
        <w:t>1</w:t>
      </w:r>
      <w:r w:rsidRPr="00CE05EC">
        <w:rPr>
          <w:rFonts w:ascii="Calibri" w:hAnsi="Calibri" w:cs="Calibri"/>
          <w:b/>
          <w:bCs/>
          <w:sz w:val="22"/>
          <w:szCs w:val="22"/>
        </w:rPr>
        <w:tab/>
      </w:r>
      <w:r>
        <w:rPr>
          <w:rFonts w:ascii="Calibri" w:hAnsi="Calibri" w:cs="Calibri"/>
          <w:b/>
          <w:bCs/>
          <w:sz w:val="22"/>
          <w:szCs w:val="22"/>
        </w:rPr>
        <w:t>W</w:t>
      </w:r>
      <w:r w:rsidRPr="00CE05EC">
        <w:rPr>
          <w:rFonts w:ascii="Calibri" w:hAnsi="Calibri" w:cs="Calibri"/>
          <w:b/>
          <w:bCs/>
          <w:sz w:val="22"/>
          <w:szCs w:val="22"/>
        </w:rPr>
        <w:t xml:space="preserve">elcome, Announcements, Apologies and/or Absences </w:t>
      </w:r>
    </w:p>
    <w:p w14:paraId="386C8E09" w14:textId="7C797B1E" w:rsidR="00066B43" w:rsidRDefault="003639F3" w:rsidP="00066B43">
      <w:pPr>
        <w:ind w:right="-184"/>
        <w:rPr>
          <w:rFonts w:ascii="Calibri" w:hAnsi="Calibri" w:cs="Calibri"/>
          <w:bCs/>
          <w:sz w:val="22"/>
          <w:szCs w:val="22"/>
        </w:rPr>
      </w:pPr>
      <w:r>
        <w:rPr>
          <w:rFonts w:ascii="Calibri" w:hAnsi="Calibri" w:cs="Calibri"/>
          <w:bCs/>
          <w:sz w:val="22"/>
          <w:szCs w:val="22"/>
        </w:rPr>
        <w:t xml:space="preserve">Cllr Dyke opened the Meeting at 7:05pm. Cllr Baker sent apologies. No members of the public attended the meeting. </w:t>
      </w:r>
    </w:p>
    <w:p w14:paraId="6D8CB7F9" w14:textId="77777777" w:rsidR="00066B43" w:rsidRPr="00CE05EC" w:rsidRDefault="00066B43" w:rsidP="00066B43">
      <w:pPr>
        <w:ind w:right="-184"/>
        <w:rPr>
          <w:rFonts w:ascii="Calibri" w:hAnsi="Calibri" w:cs="Calibri"/>
          <w:bCs/>
          <w:sz w:val="22"/>
          <w:szCs w:val="22"/>
        </w:rPr>
      </w:pPr>
    </w:p>
    <w:p w14:paraId="21CE2893" w14:textId="0F30B418" w:rsidR="00066B43" w:rsidRDefault="00066B43" w:rsidP="00066B43">
      <w:pPr>
        <w:rPr>
          <w:rFonts w:ascii="Calibri" w:hAnsi="Calibri" w:cs="Calibri"/>
          <w:bCs/>
          <w:sz w:val="22"/>
          <w:szCs w:val="22"/>
        </w:rPr>
      </w:pPr>
      <w:r>
        <w:rPr>
          <w:rFonts w:ascii="Calibri" w:hAnsi="Calibri" w:cs="Calibri"/>
          <w:b/>
          <w:bCs/>
          <w:sz w:val="22"/>
          <w:szCs w:val="22"/>
        </w:rPr>
        <w:t>2</w:t>
      </w:r>
      <w:r>
        <w:rPr>
          <w:rFonts w:ascii="Calibri" w:hAnsi="Calibri" w:cs="Calibri"/>
          <w:b/>
          <w:bCs/>
          <w:sz w:val="22"/>
          <w:szCs w:val="22"/>
        </w:rPr>
        <w:tab/>
      </w:r>
      <w:r w:rsidRPr="00CE05EC">
        <w:rPr>
          <w:rFonts w:ascii="Calibri" w:hAnsi="Calibri" w:cs="Calibri"/>
          <w:b/>
          <w:bCs/>
          <w:sz w:val="22"/>
          <w:szCs w:val="22"/>
        </w:rPr>
        <w:t xml:space="preserve">Disclosable Pecuniary Interests </w:t>
      </w:r>
      <w:r w:rsidRPr="0056022C">
        <w:rPr>
          <w:rFonts w:ascii="Calibri" w:hAnsi="Calibri" w:cs="Calibri"/>
          <w:color w:val="FF0000"/>
        </w:rPr>
        <w:br/>
      </w:r>
      <w:r w:rsidR="003639F3">
        <w:rPr>
          <w:rFonts w:ascii="Calibri" w:hAnsi="Calibri" w:cs="Calibri"/>
          <w:bCs/>
          <w:sz w:val="22"/>
          <w:szCs w:val="22"/>
        </w:rPr>
        <w:t xml:space="preserve">No interests were declared. </w:t>
      </w:r>
    </w:p>
    <w:p w14:paraId="34C203EE" w14:textId="77777777" w:rsidR="00066B43" w:rsidRPr="00CE05EC" w:rsidRDefault="00066B43" w:rsidP="00066B43">
      <w:pPr>
        <w:rPr>
          <w:rFonts w:ascii="Calibri" w:hAnsi="Calibri" w:cs="Calibri"/>
          <w:bCs/>
          <w:sz w:val="22"/>
          <w:szCs w:val="22"/>
        </w:rPr>
      </w:pPr>
    </w:p>
    <w:p w14:paraId="50BAAC75" w14:textId="405369EA" w:rsidR="00066B43" w:rsidRDefault="00066B43" w:rsidP="00066B43">
      <w:pPr>
        <w:ind w:right="-184"/>
        <w:rPr>
          <w:rFonts w:ascii="Calibri" w:hAnsi="Calibri" w:cs="Calibri"/>
          <w:sz w:val="22"/>
          <w:szCs w:val="22"/>
        </w:rPr>
      </w:pPr>
      <w:r>
        <w:rPr>
          <w:rFonts w:ascii="Calibri" w:hAnsi="Calibri" w:cs="Calibri"/>
          <w:b/>
          <w:bCs/>
          <w:sz w:val="22"/>
          <w:szCs w:val="22"/>
        </w:rPr>
        <w:t>3</w:t>
      </w:r>
      <w:r w:rsidRPr="00CE05EC">
        <w:rPr>
          <w:rFonts w:ascii="Calibri" w:hAnsi="Calibri" w:cs="Calibri"/>
          <w:b/>
          <w:bCs/>
          <w:sz w:val="22"/>
          <w:szCs w:val="22"/>
        </w:rPr>
        <w:tab/>
        <w:t>Public Question Time</w:t>
      </w:r>
      <w:r w:rsidRPr="00CE05EC">
        <w:rPr>
          <w:rFonts w:ascii="Calibri" w:hAnsi="Calibri" w:cs="Calibri"/>
          <w:sz w:val="22"/>
          <w:szCs w:val="22"/>
        </w:rPr>
        <w:t xml:space="preserve"> - To respond to representations by members of the public attending</w:t>
      </w:r>
      <w:r w:rsidRPr="00CE05EC">
        <w:rPr>
          <w:rFonts w:ascii="Calibri" w:hAnsi="Calibri" w:cs="Calibri"/>
          <w:sz w:val="22"/>
          <w:szCs w:val="22"/>
        </w:rPr>
        <w:br/>
      </w:r>
      <w:r w:rsidR="003639F3">
        <w:rPr>
          <w:rFonts w:ascii="Calibri" w:hAnsi="Calibri" w:cs="Calibri"/>
          <w:sz w:val="22"/>
          <w:szCs w:val="22"/>
        </w:rPr>
        <w:t xml:space="preserve">No members of the public were present. </w:t>
      </w:r>
    </w:p>
    <w:p w14:paraId="022D92D2" w14:textId="48A8668D" w:rsidR="00066B43" w:rsidRDefault="00066B43" w:rsidP="00066B43">
      <w:pPr>
        <w:ind w:right="-184"/>
        <w:rPr>
          <w:rFonts w:ascii="Calibri" w:hAnsi="Calibri" w:cs="Calibri"/>
          <w:bCs/>
          <w:sz w:val="22"/>
          <w:szCs w:val="22"/>
        </w:rPr>
      </w:pPr>
      <w:r w:rsidRPr="00CE05EC">
        <w:rPr>
          <w:rFonts w:ascii="Calibri" w:hAnsi="Calibri" w:cs="Calibri"/>
          <w:sz w:val="22"/>
          <w:szCs w:val="22"/>
        </w:rPr>
        <w:br/>
      </w:r>
      <w:r>
        <w:rPr>
          <w:rFonts w:ascii="Calibri" w:hAnsi="Calibri" w:cs="Calibri"/>
          <w:b/>
          <w:bCs/>
          <w:sz w:val="22"/>
          <w:szCs w:val="22"/>
        </w:rPr>
        <w:t>4</w:t>
      </w:r>
      <w:r w:rsidRPr="00CE05EC">
        <w:rPr>
          <w:rFonts w:ascii="Calibri" w:hAnsi="Calibri" w:cs="Calibri"/>
          <w:b/>
          <w:bCs/>
          <w:sz w:val="22"/>
          <w:szCs w:val="22"/>
        </w:rPr>
        <w:tab/>
        <w:t xml:space="preserve">Minutes of the Planning Committee Meeting held on </w:t>
      </w:r>
      <w:r>
        <w:rPr>
          <w:rFonts w:ascii="Calibri" w:hAnsi="Calibri" w:cs="Calibri"/>
          <w:b/>
          <w:bCs/>
          <w:sz w:val="22"/>
          <w:szCs w:val="22"/>
        </w:rPr>
        <w:t>9</w:t>
      </w:r>
      <w:r w:rsidRPr="008E0A11">
        <w:rPr>
          <w:rFonts w:ascii="Calibri" w:hAnsi="Calibri" w:cs="Calibri"/>
          <w:b/>
          <w:bCs/>
          <w:sz w:val="22"/>
          <w:szCs w:val="22"/>
          <w:vertAlign w:val="superscript"/>
        </w:rPr>
        <w:t>th</w:t>
      </w:r>
      <w:r>
        <w:rPr>
          <w:rFonts w:ascii="Calibri" w:hAnsi="Calibri" w:cs="Calibri"/>
          <w:b/>
          <w:bCs/>
          <w:sz w:val="22"/>
          <w:szCs w:val="22"/>
        </w:rPr>
        <w:t xml:space="preserve"> October 2023 </w:t>
      </w:r>
      <w:r w:rsidRPr="00CE05EC">
        <w:rPr>
          <w:rFonts w:ascii="Calibri" w:hAnsi="Calibri" w:cs="Calibri"/>
          <w:b/>
          <w:bCs/>
          <w:sz w:val="22"/>
          <w:szCs w:val="22"/>
        </w:rPr>
        <w:t xml:space="preserve">- </w:t>
      </w:r>
      <w:r w:rsidRPr="00CE05EC">
        <w:rPr>
          <w:rFonts w:ascii="Calibri" w:hAnsi="Calibri" w:cs="Calibri"/>
          <w:sz w:val="22"/>
          <w:szCs w:val="22"/>
        </w:rPr>
        <w:t xml:space="preserve">To confirm the minutes </w:t>
      </w:r>
      <w:r w:rsidRPr="00CE05EC">
        <w:rPr>
          <w:rFonts w:ascii="Calibri" w:hAnsi="Calibri" w:cs="Calibri"/>
          <w:i/>
          <w:iCs/>
          <w:sz w:val="22"/>
          <w:szCs w:val="22"/>
        </w:rPr>
        <w:t xml:space="preserve"> </w:t>
      </w:r>
      <w:r w:rsidRPr="00CE05EC">
        <w:rPr>
          <w:rFonts w:ascii="Calibri" w:hAnsi="Calibri" w:cs="Calibri"/>
          <w:i/>
          <w:iCs/>
          <w:sz w:val="22"/>
          <w:szCs w:val="22"/>
        </w:rPr>
        <w:br/>
      </w:r>
      <w:r w:rsidR="00992C3A">
        <w:rPr>
          <w:rFonts w:ascii="Calibri" w:hAnsi="Calibri" w:cs="Calibri"/>
          <w:bCs/>
          <w:sz w:val="22"/>
          <w:szCs w:val="22"/>
        </w:rPr>
        <w:t xml:space="preserve">Councillors confirmed that they had received and read the Minutes of the last meeting. </w:t>
      </w:r>
      <w:proofErr w:type="spellStart"/>
      <w:r w:rsidR="00992C3A">
        <w:rPr>
          <w:rFonts w:ascii="Calibri" w:hAnsi="Calibri" w:cs="Calibri"/>
          <w:bCs/>
          <w:sz w:val="22"/>
          <w:szCs w:val="22"/>
        </w:rPr>
        <w:t>Clrl</w:t>
      </w:r>
      <w:proofErr w:type="spellEnd"/>
      <w:r w:rsidR="00992C3A">
        <w:rPr>
          <w:rFonts w:ascii="Calibri" w:hAnsi="Calibri" w:cs="Calibri"/>
          <w:bCs/>
          <w:sz w:val="22"/>
          <w:szCs w:val="22"/>
        </w:rPr>
        <w:t xml:space="preserve"> Ward proposed them to be a true and accurate record of the Meeting, seconded by Cllr Gargiulo, all agreed. Resolved. The Chairman duly signed the Minutes. </w:t>
      </w:r>
    </w:p>
    <w:p w14:paraId="4F382840" w14:textId="77777777" w:rsidR="00066B43" w:rsidRPr="00CE05EC" w:rsidRDefault="00066B43" w:rsidP="00066B43">
      <w:pPr>
        <w:ind w:right="-184"/>
        <w:rPr>
          <w:rFonts w:ascii="Calibri" w:hAnsi="Calibri" w:cs="Calibri"/>
          <w:bCs/>
          <w:sz w:val="22"/>
          <w:szCs w:val="22"/>
        </w:rPr>
      </w:pPr>
    </w:p>
    <w:p w14:paraId="0E80DC63" w14:textId="77777777" w:rsidR="00066B43" w:rsidRDefault="00066B43" w:rsidP="00F756DC">
      <w:pPr>
        <w:rPr>
          <w:rFonts w:ascii="Calibri" w:hAnsi="Calibri" w:cs="Calibri"/>
          <w:b/>
          <w:iCs/>
          <w:sz w:val="22"/>
          <w:szCs w:val="22"/>
        </w:rPr>
      </w:pPr>
      <w:r>
        <w:rPr>
          <w:rFonts w:ascii="Calibri" w:hAnsi="Calibri" w:cs="Calibri"/>
          <w:b/>
          <w:iCs/>
          <w:sz w:val="22"/>
          <w:szCs w:val="22"/>
        </w:rPr>
        <w:t>5</w:t>
      </w:r>
      <w:r w:rsidRPr="00CE05EC">
        <w:rPr>
          <w:rFonts w:ascii="Calibri" w:hAnsi="Calibri" w:cs="Calibri"/>
          <w:b/>
          <w:iCs/>
          <w:sz w:val="22"/>
          <w:szCs w:val="22"/>
        </w:rPr>
        <w:tab/>
        <w:t>Matters arising from the Minutes of the Planning Committee Meeting held on</w:t>
      </w:r>
      <w:r>
        <w:rPr>
          <w:rFonts w:ascii="Calibri" w:hAnsi="Calibri" w:cs="Calibri"/>
          <w:b/>
          <w:iCs/>
          <w:sz w:val="22"/>
          <w:szCs w:val="22"/>
        </w:rPr>
        <w:t xml:space="preserve"> 9</w:t>
      </w:r>
      <w:r w:rsidRPr="008E0A11">
        <w:rPr>
          <w:rFonts w:ascii="Calibri" w:hAnsi="Calibri" w:cs="Calibri"/>
          <w:b/>
          <w:iCs/>
          <w:sz w:val="22"/>
          <w:szCs w:val="22"/>
          <w:vertAlign w:val="superscript"/>
        </w:rPr>
        <w:t>th</w:t>
      </w:r>
      <w:r>
        <w:rPr>
          <w:rFonts w:ascii="Calibri" w:hAnsi="Calibri" w:cs="Calibri"/>
          <w:b/>
          <w:iCs/>
          <w:sz w:val="22"/>
          <w:szCs w:val="22"/>
        </w:rPr>
        <w:t xml:space="preserve"> October 2023</w:t>
      </w:r>
    </w:p>
    <w:p w14:paraId="00936BDB" w14:textId="4E667AAD" w:rsidR="00066B43" w:rsidRPr="00F756DC" w:rsidRDefault="00F756DC" w:rsidP="00066B43">
      <w:pPr>
        <w:ind w:left="-142" w:firstLine="142"/>
        <w:rPr>
          <w:rFonts w:ascii="Calibri" w:hAnsi="Calibri" w:cs="Calibri"/>
          <w:bCs/>
          <w:iCs/>
          <w:sz w:val="22"/>
          <w:szCs w:val="22"/>
        </w:rPr>
      </w:pPr>
      <w:r>
        <w:rPr>
          <w:rFonts w:ascii="Calibri" w:hAnsi="Calibri" w:cs="Calibri"/>
          <w:bCs/>
          <w:iCs/>
          <w:sz w:val="22"/>
          <w:szCs w:val="22"/>
        </w:rPr>
        <w:t xml:space="preserve">No matters were raised. </w:t>
      </w:r>
    </w:p>
    <w:p w14:paraId="23A22687" w14:textId="77777777" w:rsidR="00066B43" w:rsidRDefault="00066B43" w:rsidP="00F756DC">
      <w:pPr>
        <w:rPr>
          <w:rFonts w:ascii="Calibri" w:hAnsi="Calibri" w:cs="Calibri"/>
          <w:b/>
          <w:iCs/>
          <w:sz w:val="22"/>
          <w:szCs w:val="22"/>
        </w:rPr>
      </w:pPr>
    </w:p>
    <w:p w14:paraId="329D5247" w14:textId="77777777" w:rsidR="00066B43" w:rsidRPr="00EF0E51" w:rsidRDefault="00066B43" w:rsidP="00066B43">
      <w:pPr>
        <w:rPr>
          <w:rFonts w:ascii="Calibri" w:hAnsi="Calibri" w:cs="Calibri"/>
        </w:rPr>
      </w:pPr>
      <w:r>
        <w:rPr>
          <w:rFonts w:ascii="Calibri" w:hAnsi="Calibri" w:cs="Calibri"/>
          <w:b/>
          <w:iCs/>
          <w:sz w:val="22"/>
          <w:szCs w:val="22"/>
        </w:rPr>
        <w:t>6</w:t>
      </w:r>
      <w:r>
        <w:rPr>
          <w:rFonts w:ascii="Calibri" w:hAnsi="Calibri" w:cs="Calibri"/>
          <w:b/>
          <w:iCs/>
          <w:sz w:val="22"/>
          <w:szCs w:val="22"/>
        </w:rPr>
        <w:tab/>
      </w:r>
      <w:r w:rsidRPr="00CE05EC">
        <w:rPr>
          <w:rFonts w:ascii="Calibri" w:hAnsi="Calibri" w:cs="Calibri"/>
          <w:b/>
          <w:bCs/>
          <w:sz w:val="22"/>
          <w:szCs w:val="22"/>
        </w:rPr>
        <w:t xml:space="preserve">New planning applications/consultations received requiring comment: </w:t>
      </w:r>
      <w:r w:rsidRPr="00EF0E51">
        <w:rPr>
          <w:rFonts w:ascii="Calibri" w:hAnsi="Calibri" w:cs="Calibri"/>
        </w:rPr>
        <w:t>(The Parish Council is consulted by Shropshire Council for views on new planning applications under the Town and Country Planning Act 1990. Sched 1, para 8. Shropshire Council is the determining authority.)</w:t>
      </w:r>
    </w:p>
    <w:p w14:paraId="586A3D97" w14:textId="77777777" w:rsidR="00066B43" w:rsidRPr="00582A0F" w:rsidRDefault="00066B43" w:rsidP="00066B43">
      <w:pPr>
        <w:rPr>
          <w:rFonts w:ascii="Calibri" w:hAnsi="Calibri" w:cs="Calibri"/>
          <w:sz w:val="22"/>
          <w:szCs w:val="22"/>
        </w:rPr>
      </w:pPr>
    </w:p>
    <w:p w14:paraId="7EC9C05A" w14:textId="77777777" w:rsidR="00066B43" w:rsidRDefault="00066B43" w:rsidP="00066B43">
      <w:pPr>
        <w:rPr>
          <w:rFonts w:ascii="Calibri" w:hAnsi="Calibri" w:cs="Calibri"/>
        </w:rPr>
      </w:pPr>
      <w:r w:rsidRPr="004C4C9B">
        <w:rPr>
          <w:rFonts w:ascii="Calibri" w:hAnsi="Calibri" w:cs="Calibri"/>
          <w:color w:val="242424"/>
          <w:sz w:val="22"/>
          <w:szCs w:val="22"/>
          <w:shd w:val="clear" w:color="auto" w:fill="FFFFFF"/>
        </w:rPr>
        <w:t>Reference:  23/04046/FUL  (validated: 10/10/2023)</w:t>
      </w:r>
      <w:r w:rsidRPr="004C4C9B">
        <w:rPr>
          <w:rFonts w:ascii="Calibri" w:hAnsi="Calibri" w:cs="Calibri"/>
          <w:color w:val="242424"/>
          <w:sz w:val="22"/>
          <w:szCs w:val="22"/>
        </w:rPr>
        <w:br/>
      </w:r>
      <w:r w:rsidRPr="004C4C9B">
        <w:rPr>
          <w:rFonts w:ascii="Calibri" w:hAnsi="Calibri" w:cs="Calibri"/>
          <w:color w:val="242424"/>
          <w:sz w:val="22"/>
          <w:szCs w:val="22"/>
          <w:shd w:val="clear" w:color="auto" w:fill="FFFFFF"/>
        </w:rPr>
        <w:t>Address:  Woodlands Park Lodges, Park Hall Farm, Northwood, Ellesmere, Shropshire, SY12 0LS</w:t>
      </w:r>
      <w:r w:rsidRPr="004C4C9B">
        <w:rPr>
          <w:rFonts w:ascii="Calibri" w:hAnsi="Calibri" w:cs="Calibri"/>
          <w:color w:val="242424"/>
          <w:sz w:val="22"/>
          <w:szCs w:val="22"/>
        </w:rPr>
        <w:br/>
      </w:r>
      <w:r w:rsidRPr="004C4C9B">
        <w:rPr>
          <w:rFonts w:ascii="Calibri" w:hAnsi="Calibri" w:cs="Calibri"/>
          <w:color w:val="242424"/>
          <w:sz w:val="22"/>
          <w:szCs w:val="22"/>
          <w:shd w:val="clear" w:color="auto" w:fill="FFFFFF"/>
        </w:rPr>
        <w:t>Proposal:  Change of use of land from forestry to tourism and the siting of 20 lodges with associated works to include parking spaces, access paths and access tracks (Resubmission of Application No: 23/00144/FUL)</w:t>
      </w:r>
      <w:r w:rsidRPr="004C4C9B">
        <w:rPr>
          <w:rFonts w:ascii="Calibri" w:hAnsi="Calibri" w:cs="Calibri"/>
          <w:color w:val="242424"/>
          <w:sz w:val="22"/>
          <w:szCs w:val="22"/>
        </w:rPr>
        <w:br/>
      </w:r>
      <w:r w:rsidRPr="004C4C9B">
        <w:rPr>
          <w:rFonts w:ascii="Calibri" w:hAnsi="Calibri" w:cs="Calibri"/>
          <w:color w:val="242424"/>
          <w:sz w:val="22"/>
          <w:szCs w:val="22"/>
          <w:shd w:val="clear" w:color="auto" w:fill="FFFFFF"/>
        </w:rPr>
        <w:t>View online at:  </w:t>
      </w:r>
      <w:hyperlink r:id="rId6" w:tgtFrame="_blank" w:history="1">
        <w:r w:rsidRPr="004C4C9B">
          <w:rPr>
            <w:rStyle w:val="Hyperlink"/>
            <w:rFonts w:ascii="Calibri" w:hAnsi="Calibri" w:cs="Calibri"/>
            <w:sz w:val="22"/>
            <w:szCs w:val="22"/>
            <w:bdr w:val="none" w:sz="0" w:space="0" w:color="auto" w:frame="1"/>
            <w:shd w:val="clear" w:color="auto" w:fill="FFFFFF"/>
          </w:rPr>
          <w:t>http://pa.shropshire.gov.uk/online-applications/applicationDetails.do?activeTab=summary&amp;keyVal=S0ZM86TDK2E00</w:t>
        </w:r>
      </w:hyperlink>
    </w:p>
    <w:p w14:paraId="1CE533D5" w14:textId="065BE907" w:rsidR="00066B43" w:rsidRDefault="007F6638" w:rsidP="00066B43">
      <w:pPr>
        <w:rPr>
          <w:rFonts w:ascii="Calibri" w:hAnsi="Calibri" w:cs="Calibri"/>
        </w:rPr>
      </w:pPr>
      <w:r>
        <w:rPr>
          <w:rFonts w:ascii="Arial" w:hAnsi="Arial" w:cs="Arial"/>
          <w:color w:val="222222"/>
          <w:sz w:val="21"/>
          <w:szCs w:val="21"/>
          <w:shd w:val="clear" w:color="auto" w:fill="FFFFFF"/>
        </w:rPr>
        <w:t xml:space="preserve">The Parish Council Members agreed that they are supportive of the reduced number of lodges being applied for however they noted comments from the Woodland Trust etc and would like to request in the response that mitigating conditions be applied </w:t>
      </w:r>
      <w:proofErr w:type="gramStart"/>
      <w:r>
        <w:rPr>
          <w:rFonts w:ascii="Arial" w:hAnsi="Arial" w:cs="Arial"/>
          <w:color w:val="222222"/>
          <w:sz w:val="21"/>
          <w:szCs w:val="21"/>
          <w:shd w:val="clear" w:color="auto" w:fill="FFFFFF"/>
        </w:rPr>
        <w:t>in order to</w:t>
      </w:r>
      <w:proofErr w:type="gramEnd"/>
      <w:r>
        <w:rPr>
          <w:rFonts w:ascii="Arial" w:hAnsi="Arial" w:cs="Arial"/>
          <w:color w:val="222222"/>
          <w:sz w:val="21"/>
          <w:szCs w:val="21"/>
          <w:shd w:val="clear" w:color="auto" w:fill="FFFFFF"/>
        </w:rPr>
        <w:t xml:space="preserve"> preserve as much woodland as possible.</w:t>
      </w:r>
    </w:p>
    <w:p w14:paraId="1F016CD5" w14:textId="6BBBFDD7" w:rsidR="00066B43" w:rsidRDefault="00523AB3" w:rsidP="00066B43">
      <w:pPr>
        <w:rPr>
          <w:rFonts w:ascii="Calibri" w:hAnsi="Calibri" w:cs="Calibri"/>
          <w:color w:val="242424"/>
          <w:sz w:val="22"/>
          <w:szCs w:val="22"/>
          <w:shd w:val="clear" w:color="auto" w:fill="FFFFFF"/>
        </w:rPr>
      </w:pPr>
      <w:r>
        <w:rPr>
          <w:rFonts w:ascii="Calibri" w:hAnsi="Calibri" w:cs="Calibri"/>
          <w:color w:val="242424"/>
          <w:sz w:val="22"/>
          <w:szCs w:val="22"/>
          <w:shd w:val="clear" w:color="auto" w:fill="FFFFFF"/>
        </w:rPr>
        <w:t xml:space="preserve">Proposed by Cllr Ward, seconded by Cllr Gargiulo, all agreed. </w:t>
      </w:r>
    </w:p>
    <w:p w14:paraId="17D27A22" w14:textId="77777777" w:rsidR="00066B43" w:rsidRDefault="00066B43" w:rsidP="00066B43">
      <w:pPr>
        <w:rPr>
          <w:rFonts w:ascii="Calibri" w:hAnsi="Calibri" w:cs="Calibri"/>
          <w:color w:val="242424"/>
          <w:sz w:val="22"/>
          <w:szCs w:val="22"/>
          <w:shd w:val="clear" w:color="auto" w:fill="FFFFFF"/>
        </w:rPr>
      </w:pPr>
    </w:p>
    <w:p w14:paraId="20024507" w14:textId="14B8FD1A" w:rsidR="00066B43" w:rsidRDefault="00066B43" w:rsidP="00066B43">
      <w:pPr>
        <w:rPr>
          <w:rFonts w:ascii="Calibri" w:hAnsi="Calibri" w:cs="Calibri"/>
        </w:rPr>
      </w:pPr>
      <w:r w:rsidRPr="00B81503">
        <w:rPr>
          <w:rFonts w:ascii="Calibri" w:hAnsi="Calibri" w:cs="Calibri"/>
          <w:color w:val="242424"/>
          <w:sz w:val="22"/>
          <w:szCs w:val="22"/>
          <w:shd w:val="clear" w:color="auto" w:fill="FFFFFF"/>
        </w:rPr>
        <w:t>Reference:  23/03987/FUL  (validated: 12/10/2023)</w:t>
      </w:r>
      <w:r w:rsidRPr="00B81503">
        <w:rPr>
          <w:rFonts w:ascii="Calibri" w:hAnsi="Calibri" w:cs="Calibri"/>
          <w:color w:val="242424"/>
          <w:sz w:val="22"/>
          <w:szCs w:val="22"/>
        </w:rPr>
        <w:br/>
      </w:r>
      <w:r w:rsidRPr="00B81503">
        <w:rPr>
          <w:rFonts w:ascii="Calibri" w:hAnsi="Calibri" w:cs="Calibri"/>
          <w:color w:val="242424"/>
          <w:sz w:val="22"/>
          <w:szCs w:val="22"/>
          <w:shd w:val="clear" w:color="auto" w:fill="FFFFFF"/>
        </w:rPr>
        <w:t xml:space="preserve">Address:  Stables Flat, </w:t>
      </w:r>
      <w:proofErr w:type="spellStart"/>
      <w:r w:rsidRPr="00B81503">
        <w:rPr>
          <w:rFonts w:ascii="Calibri" w:hAnsi="Calibri" w:cs="Calibri"/>
          <w:color w:val="242424"/>
          <w:sz w:val="22"/>
          <w:szCs w:val="22"/>
          <w:shd w:val="clear" w:color="auto" w:fill="FFFFFF"/>
        </w:rPr>
        <w:t>Pentreheylin</w:t>
      </w:r>
      <w:proofErr w:type="spellEnd"/>
      <w:r w:rsidRPr="00B81503">
        <w:rPr>
          <w:rFonts w:ascii="Calibri" w:hAnsi="Calibri" w:cs="Calibri"/>
          <w:color w:val="242424"/>
          <w:sz w:val="22"/>
          <w:szCs w:val="22"/>
          <w:shd w:val="clear" w:color="auto" w:fill="FFFFFF"/>
        </w:rPr>
        <w:t xml:space="preserve">, </w:t>
      </w:r>
      <w:proofErr w:type="spellStart"/>
      <w:r w:rsidRPr="00B81503">
        <w:rPr>
          <w:rFonts w:ascii="Calibri" w:hAnsi="Calibri" w:cs="Calibri"/>
          <w:color w:val="242424"/>
          <w:sz w:val="22"/>
          <w:szCs w:val="22"/>
          <w:shd w:val="clear" w:color="auto" w:fill="FFFFFF"/>
        </w:rPr>
        <w:t>Dudleston</w:t>
      </w:r>
      <w:proofErr w:type="spellEnd"/>
      <w:r w:rsidRPr="00B81503">
        <w:rPr>
          <w:rFonts w:ascii="Calibri" w:hAnsi="Calibri" w:cs="Calibri"/>
          <w:color w:val="242424"/>
          <w:sz w:val="22"/>
          <w:szCs w:val="22"/>
          <w:shd w:val="clear" w:color="auto" w:fill="FFFFFF"/>
        </w:rPr>
        <w:t xml:space="preserve"> Heath, Ellesmere, Shropshire, SY12 9LH</w:t>
      </w:r>
      <w:r w:rsidRPr="00B81503">
        <w:rPr>
          <w:rFonts w:ascii="Calibri" w:hAnsi="Calibri" w:cs="Calibri"/>
          <w:color w:val="242424"/>
          <w:sz w:val="22"/>
          <w:szCs w:val="22"/>
        </w:rPr>
        <w:br/>
      </w:r>
      <w:r w:rsidRPr="00B81503">
        <w:rPr>
          <w:rFonts w:ascii="Calibri" w:hAnsi="Calibri" w:cs="Calibri"/>
          <w:color w:val="242424"/>
          <w:sz w:val="22"/>
          <w:szCs w:val="22"/>
          <w:shd w:val="clear" w:color="auto" w:fill="FFFFFF"/>
        </w:rPr>
        <w:t>Proposal:  Application under Section 73A of the Town and Country Planning Act 1990 for conversion of Victorian stables into kitchen and gym and shower Room, glazing of covered terrace to make garden room and ground floor bedroom</w:t>
      </w:r>
      <w:r w:rsidRPr="00B81503">
        <w:rPr>
          <w:rFonts w:ascii="Calibri" w:hAnsi="Calibri" w:cs="Calibri"/>
          <w:color w:val="242424"/>
          <w:sz w:val="22"/>
          <w:szCs w:val="22"/>
        </w:rPr>
        <w:br/>
      </w:r>
      <w:r w:rsidRPr="00B81503">
        <w:rPr>
          <w:rFonts w:ascii="Calibri" w:hAnsi="Calibri" w:cs="Calibri"/>
          <w:color w:val="242424"/>
          <w:sz w:val="22"/>
          <w:szCs w:val="22"/>
          <w:shd w:val="clear" w:color="auto" w:fill="FFFFFF"/>
        </w:rPr>
        <w:t>View online at:  </w:t>
      </w:r>
      <w:hyperlink r:id="rId7" w:tgtFrame="_blank" w:history="1">
        <w:r w:rsidRPr="00B81503">
          <w:rPr>
            <w:rStyle w:val="Hyperlink"/>
            <w:rFonts w:ascii="Calibri" w:hAnsi="Calibri" w:cs="Calibri"/>
            <w:sz w:val="22"/>
            <w:szCs w:val="22"/>
            <w:bdr w:val="none" w:sz="0" w:space="0" w:color="auto" w:frame="1"/>
            <w:shd w:val="clear" w:color="auto" w:fill="FFFFFF"/>
          </w:rPr>
          <w:t>http://pa.shropshire.gov.uk/online-</w:t>
        </w:r>
        <w:r w:rsidRPr="00B81503">
          <w:rPr>
            <w:rStyle w:val="Hyperlink"/>
            <w:rFonts w:ascii="Calibri" w:hAnsi="Calibri" w:cs="Calibri"/>
            <w:sz w:val="22"/>
            <w:szCs w:val="22"/>
            <w:bdr w:val="none" w:sz="0" w:space="0" w:color="auto" w:frame="1"/>
            <w:shd w:val="clear" w:color="auto" w:fill="FFFFFF"/>
          </w:rPr>
          <w:lastRenderedPageBreak/>
          <w:t>applications/applicationDetails.do?activeTab=summary&amp;keyVal=S0U23YTDJYY00</w:t>
        </w:r>
      </w:hyperlink>
    </w:p>
    <w:p w14:paraId="121EDE6F" w14:textId="77777777" w:rsidR="00066B43" w:rsidRDefault="00066B43" w:rsidP="00066B43">
      <w:pPr>
        <w:rPr>
          <w:rFonts w:ascii="Calibri" w:hAnsi="Calibri" w:cs="Calibri"/>
        </w:rPr>
      </w:pPr>
    </w:p>
    <w:p w14:paraId="22AA2D12" w14:textId="7EAE3BF0" w:rsidR="00066B43" w:rsidRDefault="00A1005C" w:rsidP="00066B43">
      <w:pPr>
        <w:rPr>
          <w:rFonts w:ascii="Calibri" w:hAnsi="Calibri" w:cs="Calibri"/>
          <w:color w:val="242424"/>
          <w:sz w:val="22"/>
          <w:szCs w:val="22"/>
          <w:shd w:val="clear" w:color="auto" w:fill="FFFFFF"/>
        </w:rPr>
      </w:pPr>
      <w:r>
        <w:rPr>
          <w:rFonts w:ascii="Arial" w:hAnsi="Arial" w:cs="Arial"/>
          <w:color w:val="222222"/>
          <w:sz w:val="21"/>
          <w:szCs w:val="21"/>
          <w:shd w:val="clear" w:color="auto" w:fill="FFFFFF"/>
        </w:rPr>
        <w:t xml:space="preserve">The Parish Council is supportive of the scheme applied for and notes that there are no material changes to the external appearance proposed by Cllr Egerton, seconded by </w:t>
      </w:r>
      <w:proofErr w:type="spellStart"/>
      <w:r>
        <w:rPr>
          <w:rFonts w:ascii="Arial" w:hAnsi="Arial" w:cs="Arial"/>
          <w:color w:val="222222"/>
          <w:sz w:val="21"/>
          <w:szCs w:val="21"/>
          <w:shd w:val="clear" w:color="auto" w:fill="FFFFFF"/>
        </w:rPr>
        <w:t>Cl</w:t>
      </w:r>
      <w:r w:rsidR="004F6C38">
        <w:rPr>
          <w:rFonts w:ascii="Arial" w:hAnsi="Arial" w:cs="Arial"/>
          <w:color w:val="222222"/>
          <w:sz w:val="21"/>
          <w:szCs w:val="21"/>
          <w:shd w:val="clear" w:color="auto" w:fill="FFFFFF"/>
        </w:rPr>
        <w:t>lr</w:t>
      </w:r>
      <w:r>
        <w:rPr>
          <w:rFonts w:ascii="Arial" w:hAnsi="Arial" w:cs="Arial"/>
          <w:color w:val="222222"/>
          <w:sz w:val="21"/>
          <w:szCs w:val="21"/>
          <w:shd w:val="clear" w:color="auto" w:fill="FFFFFF"/>
        </w:rPr>
        <w:t>l</w:t>
      </w:r>
      <w:proofErr w:type="spellEnd"/>
      <w:r>
        <w:rPr>
          <w:rFonts w:ascii="Arial" w:hAnsi="Arial" w:cs="Arial"/>
          <w:color w:val="222222"/>
          <w:sz w:val="21"/>
          <w:szCs w:val="21"/>
          <w:shd w:val="clear" w:color="auto" w:fill="FFFFFF"/>
        </w:rPr>
        <w:t xml:space="preserve"> Ward, all agreed. </w:t>
      </w:r>
    </w:p>
    <w:p w14:paraId="28323C05" w14:textId="77777777" w:rsidR="00066B43" w:rsidRDefault="00066B43" w:rsidP="00066B43">
      <w:pPr>
        <w:rPr>
          <w:rFonts w:ascii="Calibri" w:hAnsi="Calibri" w:cs="Calibri"/>
          <w:color w:val="242424"/>
          <w:sz w:val="22"/>
          <w:szCs w:val="22"/>
          <w:shd w:val="clear" w:color="auto" w:fill="FFFFFF"/>
        </w:rPr>
      </w:pPr>
    </w:p>
    <w:p w14:paraId="45480757" w14:textId="758FC980" w:rsidR="00066B43" w:rsidRDefault="00066B43" w:rsidP="00066B43">
      <w:pPr>
        <w:rPr>
          <w:rFonts w:ascii="Calibri" w:hAnsi="Calibri" w:cs="Calibri"/>
        </w:rPr>
      </w:pPr>
      <w:r w:rsidRPr="002A573A">
        <w:rPr>
          <w:rFonts w:ascii="Calibri" w:hAnsi="Calibri" w:cs="Calibri"/>
          <w:color w:val="242424"/>
          <w:sz w:val="22"/>
          <w:szCs w:val="22"/>
          <w:shd w:val="clear" w:color="auto" w:fill="FFFFFF"/>
        </w:rPr>
        <w:t>23/04192/FUL  (validated: 17/10/2023)</w:t>
      </w:r>
      <w:r w:rsidRPr="002A573A">
        <w:rPr>
          <w:rFonts w:ascii="Calibri" w:hAnsi="Calibri" w:cs="Calibri"/>
          <w:color w:val="242424"/>
          <w:sz w:val="22"/>
          <w:szCs w:val="22"/>
        </w:rPr>
        <w:br/>
      </w:r>
      <w:r w:rsidRPr="002A573A">
        <w:rPr>
          <w:rFonts w:ascii="Calibri" w:hAnsi="Calibri" w:cs="Calibri"/>
          <w:color w:val="242424"/>
          <w:sz w:val="22"/>
          <w:szCs w:val="22"/>
          <w:shd w:val="clear" w:color="auto" w:fill="FFFFFF"/>
        </w:rPr>
        <w:t>Address:  Bank House Farm, The Trench, Ellesmere, Shropshire, SY12 9DR</w:t>
      </w:r>
      <w:r w:rsidRPr="002A573A">
        <w:rPr>
          <w:rFonts w:ascii="Calibri" w:hAnsi="Calibri" w:cs="Calibri"/>
          <w:color w:val="242424"/>
          <w:sz w:val="22"/>
          <w:szCs w:val="22"/>
        </w:rPr>
        <w:br/>
      </w:r>
      <w:r w:rsidRPr="002A573A">
        <w:rPr>
          <w:rFonts w:ascii="Calibri" w:hAnsi="Calibri" w:cs="Calibri"/>
          <w:color w:val="242424"/>
          <w:sz w:val="22"/>
          <w:szCs w:val="22"/>
          <w:shd w:val="clear" w:color="auto" w:fill="FFFFFF"/>
        </w:rPr>
        <w:t>Proposal:  Extension to an existing barn for machinery storage and office and installation of package treatment plant</w:t>
      </w:r>
      <w:r w:rsidRPr="002A573A">
        <w:rPr>
          <w:rFonts w:ascii="Calibri" w:hAnsi="Calibri" w:cs="Calibri"/>
          <w:color w:val="242424"/>
          <w:sz w:val="22"/>
          <w:szCs w:val="22"/>
        </w:rPr>
        <w:br/>
      </w:r>
      <w:r w:rsidRPr="002A573A">
        <w:rPr>
          <w:rFonts w:ascii="Calibri" w:hAnsi="Calibri" w:cs="Calibri"/>
          <w:color w:val="242424"/>
          <w:sz w:val="22"/>
          <w:szCs w:val="22"/>
          <w:shd w:val="clear" w:color="auto" w:fill="FFFFFF"/>
        </w:rPr>
        <w:t>View online at:  </w:t>
      </w:r>
      <w:hyperlink r:id="rId8" w:tgtFrame="_blank" w:history="1">
        <w:r w:rsidRPr="002A573A">
          <w:rPr>
            <w:rStyle w:val="Hyperlink"/>
            <w:rFonts w:ascii="Calibri" w:hAnsi="Calibri" w:cs="Calibri"/>
            <w:sz w:val="22"/>
            <w:szCs w:val="22"/>
            <w:bdr w:val="none" w:sz="0" w:space="0" w:color="auto" w:frame="1"/>
            <w:shd w:val="clear" w:color="auto" w:fill="FFFFFF"/>
          </w:rPr>
          <w:t>http://pa.shropshire.gov.uk/online-applications/applicationDetails.do?activeTab=summary&amp;keyVal=S1JZCXTDKAQ00</w:t>
        </w:r>
      </w:hyperlink>
    </w:p>
    <w:p w14:paraId="774E653A" w14:textId="6DC1408F" w:rsidR="00066B43" w:rsidRDefault="004F6C38" w:rsidP="00066B43">
      <w:pPr>
        <w:rPr>
          <w:rFonts w:ascii="Calibri" w:hAnsi="Calibri" w:cs="Calibri"/>
        </w:rPr>
      </w:pPr>
      <w:r>
        <w:rPr>
          <w:rFonts w:ascii="Calibri" w:hAnsi="Calibri" w:cs="Calibri"/>
        </w:rPr>
        <w:t xml:space="preserve">No objections were raised.  Cllr Ward proposed supporting, seconded by Cllr Richardson, all agreed. </w:t>
      </w:r>
    </w:p>
    <w:p w14:paraId="11B726C8" w14:textId="77777777" w:rsidR="00066B43" w:rsidRDefault="00066B43" w:rsidP="00066B43">
      <w:pPr>
        <w:rPr>
          <w:rFonts w:ascii="Calibri" w:hAnsi="Calibri" w:cs="Calibri"/>
          <w:color w:val="242424"/>
          <w:sz w:val="22"/>
          <w:szCs w:val="22"/>
          <w:shd w:val="clear" w:color="auto" w:fill="FFFFFF"/>
        </w:rPr>
      </w:pPr>
    </w:p>
    <w:p w14:paraId="3B4CCAC2" w14:textId="55864AE8" w:rsidR="00066B43" w:rsidRDefault="00066B43" w:rsidP="00066B43">
      <w:pPr>
        <w:rPr>
          <w:rFonts w:ascii="Calibri" w:hAnsi="Calibri" w:cs="Calibri"/>
          <w:b/>
          <w:bCs/>
          <w:sz w:val="22"/>
          <w:szCs w:val="22"/>
        </w:rPr>
      </w:pPr>
      <w:r w:rsidRPr="00C6745D">
        <w:rPr>
          <w:rFonts w:ascii="Calibri" w:hAnsi="Calibri" w:cs="Calibri"/>
          <w:color w:val="242424"/>
          <w:sz w:val="22"/>
          <w:szCs w:val="22"/>
          <w:shd w:val="clear" w:color="auto" w:fill="FFFFFF"/>
        </w:rPr>
        <w:t>23/04405/FUL  (validated: 25/10/2023)</w:t>
      </w:r>
      <w:r w:rsidRPr="00C6745D">
        <w:rPr>
          <w:rFonts w:ascii="Calibri" w:hAnsi="Calibri" w:cs="Calibri"/>
          <w:color w:val="242424"/>
          <w:sz w:val="22"/>
          <w:szCs w:val="22"/>
        </w:rPr>
        <w:br/>
      </w:r>
      <w:r w:rsidRPr="00C6745D">
        <w:rPr>
          <w:rFonts w:ascii="Calibri" w:hAnsi="Calibri" w:cs="Calibri"/>
          <w:color w:val="242424"/>
          <w:sz w:val="22"/>
          <w:szCs w:val="22"/>
          <w:shd w:val="clear" w:color="auto" w:fill="FFFFFF"/>
        </w:rPr>
        <w:t>Address:  Blackwater Meadow Marina, Birch Road, Ellesmere, Shropshire</w:t>
      </w:r>
      <w:r w:rsidRPr="00C6745D">
        <w:rPr>
          <w:rFonts w:ascii="Calibri" w:hAnsi="Calibri" w:cs="Calibri"/>
          <w:color w:val="242424"/>
          <w:sz w:val="22"/>
          <w:szCs w:val="22"/>
        </w:rPr>
        <w:br/>
      </w:r>
      <w:r w:rsidRPr="00C6745D">
        <w:rPr>
          <w:rFonts w:ascii="Calibri" w:hAnsi="Calibri" w:cs="Calibri"/>
          <w:color w:val="242424"/>
          <w:sz w:val="22"/>
          <w:szCs w:val="22"/>
          <w:shd w:val="clear" w:color="auto" w:fill="FFFFFF"/>
        </w:rPr>
        <w:t>Proposal:  Siting of additional 23no. timber clad caravans</w:t>
      </w:r>
      <w:r w:rsidRPr="00C6745D">
        <w:rPr>
          <w:rFonts w:ascii="Calibri" w:hAnsi="Calibri" w:cs="Calibri"/>
          <w:color w:val="242424"/>
          <w:sz w:val="22"/>
          <w:szCs w:val="22"/>
        </w:rPr>
        <w:br/>
      </w:r>
      <w:r w:rsidRPr="00C6745D">
        <w:rPr>
          <w:rFonts w:ascii="Calibri" w:hAnsi="Calibri" w:cs="Calibri"/>
          <w:color w:val="242424"/>
          <w:sz w:val="22"/>
          <w:szCs w:val="22"/>
          <w:shd w:val="clear" w:color="auto" w:fill="FFFFFF"/>
        </w:rPr>
        <w:t>View online at:  </w:t>
      </w:r>
      <w:hyperlink r:id="rId9" w:tgtFrame="_blank" w:history="1">
        <w:r w:rsidRPr="00C6745D">
          <w:rPr>
            <w:rStyle w:val="Hyperlink"/>
            <w:rFonts w:ascii="Calibri" w:hAnsi="Calibri" w:cs="Calibri"/>
            <w:sz w:val="22"/>
            <w:szCs w:val="22"/>
            <w:bdr w:val="none" w:sz="0" w:space="0" w:color="auto" w:frame="1"/>
            <w:shd w:val="clear" w:color="auto" w:fill="FFFFFF"/>
          </w:rPr>
          <w:t>http://pa.shropshire.gov.uk/online-applications/applicationDetails.do?activeTab=summary&amp;keyVal=S29WULTDKME00</w:t>
        </w:r>
      </w:hyperlink>
    </w:p>
    <w:p w14:paraId="7F05E80A" w14:textId="4DB7A5E6" w:rsidR="00066B43" w:rsidRPr="00A63CAF" w:rsidRDefault="00906C3A" w:rsidP="00066B43">
      <w:pPr>
        <w:rPr>
          <w:rFonts w:asciiTheme="minorHAnsi" w:hAnsiTheme="minorHAnsi" w:cstheme="minorHAnsi"/>
          <w:b/>
          <w:bCs/>
          <w:sz w:val="22"/>
          <w:szCs w:val="22"/>
        </w:rPr>
      </w:pPr>
      <w:r w:rsidRPr="00A63CAF">
        <w:rPr>
          <w:rFonts w:asciiTheme="minorHAnsi" w:hAnsiTheme="minorHAnsi" w:cstheme="minorHAnsi"/>
          <w:color w:val="222222"/>
          <w:sz w:val="21"/>
          <w:szCs w:val="21"/>
          <w:shd w:val="clear" w:color="auto" w:fill="FFFFFF"/>
        </w:rPr>
        <w:t>The Councillors noted the Carter Jonas objection </w:t>
      </w:r>
      <w:r w:rsidRPr="00A63CAF">
        <w:rPr>
          <w:rStyle w:val="markel4e5zqsu"/>
          <w:rFonts w:asciiTheme="minorHAnsi" w:hAnsiTheme="minorHAnsi" w:cstheme="minorHAnsi"/>
          <w:color w:val="222222"/>
          <w:sz w:val="21"/>
          <w:szCs w:val="21"/>
          <w:bdr w:val="none" w:sz="0" w:space="0" w:color="auto" w:frame="1"/>
          <w:shd w:val="clear" w:color="auto" w:fill="FFFFFF"/>
        </w:rPr>
        <w:t>comments</w:t>
      </w:r>
      <w:r w:rsidRPr="00A63CAF">
        <w:rPr>
          <w:rFonts w:asciiTheme="minorHAnsi" w:hAnsiTheme="minorHAnsi" w:cstheme="minorHAnsi"/>
          <w:color w:val="222222"/>
          <w:sz w:val="21"/>
          <w:szCs w:val="21"/>
          <w:shd w:val="clear" w:color="auto" w:fill="FFFFFF"/>
        </w:rPr>
        <w:t>. The Parish Council Members agreed that they are generally supportive of the application however would like to make the following points in their response:</w:t>
      </w:r>
      <w:r w:rsidRPr="00A63CAF">
        <w:rPr>
          <w:rFonts w:asciiTheme="minorHAnsi" w:hAnsiTheme="minorHAnsi" w:cstheme="minorHAnsi"/>
          <w:color w:val="222222"/>
          <w:sz w:val="21"/>
          <w:szCs w:val="21"/>
        </w:rPr>
        <w:br/>
      </w:r>
      <w:r w:rsidRPr="00A63CAF">
        <w:rPr>
          <w:rFonts w:asciiTheme="minorHAnsi" w:hAnsiTheme="minorHAnsi" w:cstheme="minorHAnsi"/>
          <w:color w:val="222222"/>
          <w:sz w:val="21"/>
          <w:szCs w:val="21"/>
          <w:shd w:val="clear" w:color="auto" w:fill="FFFFFF"/>
        </w:rPr>
        <w:t xml:space="preserve">The Councillors have concerns about the proposed access via Birch Road and would like to request that highway management plan is devised for access/egress to and from the site </w:t>
      </w:r>
      <w:proofErr w:type="gramStart"/>
      <w:r w:rsidRPr="00A63CAF">
        <w:rPr>
          <w:rFonts w:asciiTheme="minorHAnsi" w:hAnsiTheme="minorHAnsi" w:cstheme="minorHAnsi"/>
          <w:color w:val="222222"/>
          <w:sz w:val="21"/>
          <w:szCs w:val="21"/>
          <w:shd w:val="clear" w:color="auto" w:fill="FFFFFF"/>
        </w:rPr>
        <w:t>in order to</w:t>
      </w:r>
      <w:proofErr w:type="gramEnd"/>
      <w:r w:rsidRPr="00A63CAF">
        <w:rPr>
          <w:rFonts w:asciiTheme="minorHAnsi" w:hAnsiTheme="minorHAnsi" w:cstheme="minorHAnsi"/>
          <w:color w:val="222222"/>
          <w:sz w:val="21"/>
          <w:szCs w:val="21"/>
          <w:shd w:val="clear" w:color="auto" w:fill="FFFFFF"/>
        </w:rPr>
        <w:t xml:space="preserve"> mitigate the extra traffic which the site will generate. Traffic management for Birch Road as it is currently needs addressing - an </w:t>
      </w:r>
      <w:proofErr w:type="gramStart"/>
      <w:r w:rsidRPr="00A63CAF">
        <w:rPr>
          <w:rFonts w:asciiTheme="minorHAnsi" w:hAnsiTheme="minorHAnsi" w:cstheme="minorHAnsi"/>
          <w:color w:val="222222"/>
          <w:sz w:val="21"/>
          <w:szCs w:val="21"/>
          <w:shd w:val="clear" w:color="auto" w:fill="FFFFFF"/>
        </w:rPr>
        <w:t>off road</w:t>
      </w:r>
      <w:proofErr w:type="gramEnd"/>
      <w:r w:rsidRPr="00A63CAF">
        <w:rPr>
          <w:rFonts w:asciiTheme="minorHAnsi" w:hAnsiTheme="minorHAnsi" w:cstheme="minorHAnsi"/>
          <w:color w:val="222222"/>
          <w:sz w:val="21"/>
          <w:szCs w:val="21"/>
          <w:shd w:val="clear" w:color="auto" w:fill="FFFFFF"/>
        </w:rPr>
        <w:t xml:space="preserve"> parking site would be a very useful inclusion.</w:t>
      </w:r>
      <w:r w:rsidRPr="00A63CAF">
        <w:rPr>
          <w:rFonts w:asciiTheme="minorHAnsi" w:hAnsiTheme="minorHAnsi" w:cstheme="minorHAnsi"/>
          <w:color w:val="222222"/>
          <w:sz w:val="21"/>
          <w:szCs w:val="21"/>
        </w:rPr>
        <w:br/>
      </w:r>
      <w:r w:rsidRPr="00A63CAF">
        <w:rPr>
          <w:rFonts w:asciiTheme="minorHAnsi" w:hAnsiTheme="minorHAnsi" w:cstheme="minorHAnsi"/>
          <w:color w:val="222222"/>
          <w:sz w:val="21"/>
          <w:szCs w:val="21"/>
          <w:shd w:val="clear" w:color="auto" w:fill="FFFFFF"/>
        </w:rPr>
        <w:t>The Parish Council concurs with the Town Council's </w:t>
      </w:r>
      <w:r w:rsidRPr="00A63CAF">
        <w:rPr>
          <w:rStyle w:val="markel4e5zqsu"/>
          <w:rFonts w:asciiTheme="minorHAnsi" w:hAnsiTheme="minorHAnsi" w:cstheme="minorHAnsi"/>
          <w:color w:val="222222"/>
          <w:sz w:val="21"/>
          <w:szCs w:val="21"/>
          <w:bdr w:val="none" w:sz="0" w:space="0" w:color="auto" w:frame="1"/>
          <w:shd w:val="clear" w:color="auto" w:fill="FFFFFF"/>
        </w:rPr>
        <w:t>comments</w:t>
      </w:r>
      <w:r w:rsidRPr="00A63CAF">
        <w:rPr>
          <w:rFonts w:asciiTheme="minorHAnsi" w:hAnsiTheme="minorHAnsi" w:cstheme="minorHAnsi"/>
          <w:color w:val="222222"/>
          <w:sz w:val="21"/>
          <w:szCs w:val="21"/>
          <w:shd w:val="clear" w:color="auto" w:fill="FFFFFF"/>
        </w:rPr>
        <w:t>, particularly in relation to the loss of meadow.</w:t>
      </w:r>
      <w:r w:rsidRPr="00A63CAF">
        <w:rPr>
          <w:rFonts w:asciiTheme="minorHAnsi" w:hAnsiTheme="minorHAnsi" w:cstheme="minorHAnsi"/>
          <w:color w:val="222222"/>
          <w:sz w:val="21"/>
          <w:szCs w:val="21"/>
        </w:rPr>
        <w:br/>
      </w:r>
      <w:r w:rsidRPr="00A63CAF">
        <w:rPr>
          <w:rFonts w:asciiTheme="minorHAnsi" w:hAnsiTheme="minorHAnsi" w:cstheme="minorHAnsi"/>
          <w:color w:val="222222"/>
          <w:sz w:val="21"/>
          <w:szCs w:val="21"/>
          <w:shd w:val="clear" w:color="auto" w:fill="FFFFFF"/>
        </w:rPr>
        <w:t xml:space="preserve">Drainage is of particular concern to the Parish Council. There are existing and ongoing issues with </w:t>
      </w:r>
      <w:proofErr w:type="spellStart"/>
      <w:r w:rsidRPr="00A63CAF">
        <w:rPr>
          <w:rFonts w:asciiTheme="minorHAnsi" w:hAnsiTheme="minorHAnsi" w:cstheme="minorHAnsi"/>
          <w:color w:val="222222"/>
          <w:sz w:val="21"/>
          <w:szCs w:val="21"/>
          <w:shd w:val="clear" w:color="auto" w:fill="FFFFFF"/>
        </w:rPr>
        <w:t>Tetchill</w:t>
      </w:r>
      <w:proofErr w:type="spellEnd"/>
      <w:r w:rsidRPr="00A63CAF">
        <w:rPr>
          <w:rFonts w:asciiTheme="minorHAnsi" w:hAnsiTheme="minorHAnsi" w:cstheme="minorHAnsi"/>
          <w:color w:val="222222"/>
          <w:sz w:val="21"/>
          <w:szCs w:val="21"/>
          <w:shd w:val="clear" w:color="auto" w:fill="FFFFFF"/>
        </w:rPr>
        <w:t xml:space="preserve"> Brook which has been cleared at the top end </w:t>
      </w:r>
      <w:proofErr w:type="spellStart"/>
      <w:r w:rsidRPr="00A63CAF">
        <w:rPr>
          <w:rFonts w:asciiTheme="minorHAnsi" w:hAnsiTheme="minorHAnsi" w:cstheme="minorHAnsi"/>
          <w:color w:val="222222"/>
          <w:sz w:val="21"/>
          <w:szCs w:val="21"/>
          <w:shd w:val="clear" w:color="auto" w:fill="FFFFFF"/>
        </w:rPr>
        <w:t>ie</w:t>
      </w:r>
      <w:proofErr w:type="spellEnd"/>
      <w:r w:rsidRPr="00A63CAF">
        <w:rPr>
          <w:rFonts w:asciiTheme="minorHAnsi" w:hAnsiTheme="minorHAnsi" w:cstheme="minorHAnsi"/>
          <w:color w:val="222222"/>
          <w:sz w:val="21"/>
          <w:szCs w:val="21"/>
          <w:shd w:val="clear" w:color="auto" w:fill="FFFFFF"/>
        </w:rPr>
        <w:t xml:space="preserve"> within the Town boundary, however, unless work is done further down beyond the Town boundary as a matter of urgency, </w:t>
      </w:r>
      <w:proofErr w:type="spellStart"/>
      <w:r w:rsidRPr="00A63CAF">
        <w:rPr>
          <w:rFonts w:asciiTheme="minorHAnsi" w:hAnsiTheme="minorHAnsi" w:cstheme="minorHAnsi"/>
          <w:color w:val="222222"/>
          <w:sz w:val="21"/>
          <w:szCs w:val="21"/>
          <w:shd w:val="clear" w:color="auto" w:fill="FFFFFF"/>
        </w:rPr>
        <w:t>Tetchill</w:t>
      </w:r>
      <w:proofErr w:type="spellEnd"/>
      <w:r w:rsidRPr="00A63CAF">
        <w:rPr>
          <w:rFonts w:asciiTheme="minorHAnsi" w:hAnsiTheme="minorHAnsi" w:cstheme="minorHAnsi"/>
          <w:color w:val="222222"/>
          <w:sz w:val="21"/>
          <w:szCs w:val="21"/>
          <w:shd w:val="clear" w:color="auto" w:fill="FFFFFF"/>
        </w:rPr>
        <w:t xml:space="preserve"> will continue to be adversely affected by the overflow. The Brook is silted up from the pumping station to the far side of </w:t>
      </w:r>
      <w:proofErr w:type="spellStart"/>
      <w:r w:rsidRPr="00A63CAF">
        <w:rPr>
          <w:rFonts w:asciiTheme="minorHAnsi" w:hAnsiTheme="minorHAnsi" w:cstheme="minorHAnsi"/>
          <w:color w:val="222222"/>
          <w:sz w:val="21"/>
          <w:szCs w:val="21"/>
          <w:shd w:val="clear" w:color="auto" w:fill="FFFFFF"/>
        </w:rPr>
        <w:t>Tetchill</w:t>
      </w:r>
      <w:proofErr w:type="spellEnd"/>
      <w:r w:rsidRPr="00A63CAF">
        <w:rPr>
          <w:rFonts w:asciiTheme="minorHAnsi" w:hAnsiTheme="minorHAnsi" w:cstheme="minorHAnsi"/>
          <w:color w:val="222222"/>
          <w:sz w:val="21"/>
          <w:szCs w:val="21"/>
          <w:shd w:val="clear" w:color="auto" w:fill="FFFFFF"/>
        </w:rPr>
        <w:t xml:space="preserve">. This has been raised </w:t>
      </w:r>
      <w:proofErr w:type="gramStart"/>
      <w:r w:rsidRPr="00A63CAF">
        <w:rPr>
          <w:rFonts w:asciiTheme="minorHAnsi" w:hAnsiTheme="minorHAnsi" w:cstheme="minorHAnsi"/>
          <w:color w:val="222222"/>
          <w:sz w:val="21"/>
          <w:szCs w:val="21"/>
          <w:shd w:val="clear" w:color="auto" w:fill="FFFFFF"/>
        </w:rPr>
        <w:t>a number of</w:t>
      </w:r>
      <w:proofErr w:type="gramEnd"/>
      <w:r w:rsidRPr="00A63CAF">
        <w:rPr>
          <w:rFonts w:asciiTheme="minorHAnsi" w:hAnsiTheme="minorHAnsi" w:cstheme="minorHAnsi"/>
          <w:color w:val="222222"/>
          <w:sz w:val="21"/>
          <w:szCs w:val="21"/>
          <w:shd w:val="clear" w:color="auto" w:fill="FFFFFF"/>
        </w:rPr>
        <w:t xml:space="preserve"> times with the Environment Agency which has failed to take action despite site visits and agreement that action is needed.</w:t>
      </w:r>
    </w:p>
    <w:p w14:paraId="794BCC26" w14:textId="77777777" w:rsidR="004F6C38" w:rsidRPr="00A63CAF" w:rsidRDefault="004F6C38" w:rsidP="00066B43">
      <w:pPr>
        <w:rPr>
          <w:rFonts w:asciiTheme="minorHAnsi" w:hAnsiTheme="minorHAnsi" w:cstheme="minorHAnsi"/>
          <w:color w:val="242424"/>
          <w:sz w:val="22"/>
          <w:szCs w:val="22"/>
          <w:shd w:val="clear" w:color="auto" w:fill="FFFFFF"/>
        </w:rPr>
      </w:pPr>
    </w:p>
    <w:p w14:paraId="0C0B4747" w14:textId="75E55070" w:rsidR="00066B43" w:rsidRPr="000F2EE7" w:rsidRDefault="00066B43" w:rsidP="00066B43">
      <w:pPr>
        <w:rPr>
          <w:rFonts w:ascii="Calibri" w:hAnsi="Calibri" w:cs="Calibri"/>
          <w:b/>
          <w:bCs/>
          <w:sz w:val="22"/>
          <w:szCs w:val="22"/>
        </w:rPr>
      </w:pPr>
      <w:r w:rsidRPr="00A63CAF">
        <w:rPr>
          <w:rFonts w:asciiTheme="minorHAnsi" w:hAnsiTheme="minorHAnsi" w:cstheme="minorHAnsi"/>
          <w:color w:val="242424"/>
          <w:sz w:val="22"/>
          <w:szCs w:val="22"/>
          <w:shd w:val="clear" w:color="auto" w:fill="FFFFFF"/>
        </w:rPr>
        <w:t>23/04531/FUL  (validated: 02/11/2023)</w:t>
      </w:r>
      <w:r w:rsidRPr="00A63CAF">
        <w:rPr>
          <w:rFonts w:asciiTheme="minorHAnsi" w:hAnsiTheme="minorHAnsi" w:cstheme="minorHAnsi"/>
          <w:color w:val="242424"/>
          <w:sz w:val="22"/>
          <w:szCs w:val="22"/>
        </w:rPr>
        <w:br/>
      </w:r>
      <w:r w:rsidRPr="000F2EE7">
        <w:rPr>
          <w:rFonts w:ascii="Calibri" w:hAnsi="Calibri" w:cs="Calibri"/>
          <w:color w:val="242424"/>
          <w:sz w:val="22"/>
          <w:szCs w:val="22"/>
          <w:shd w:val="clear" w:color="auto" w:fill="FFFFFF"/>
        </w:rPr>
        <w:t xml:space="preserve">Address:  Curteis Ltd, </w:t>
      </w:r>
      <w:proofErr w:type="spellStart"/>
      <w:r w:rsidRPr="000F2EE7">
        <w:rPr>
          <w:rFonts w:ascii="Calibri" w:hAnsi="Calibri" w:cs="Calibri"/>
          <w:color w:val="242424"/>
          <w:sz w:val="22"/>
          <w:szCs w:val="22"/>
          <w:shd w:val="clear" w:color="auto" w:fill="FFFFFF"/>
        </w:rPr>
        <w:t>Dudleston</w:t>
      </w:r>
      <w:proofErr w:type="spellEnd"/>
      <w:r w:rsidRPr="000F2EE7">
        <w:rPr>
          <w:rFonts w:ascii="Calibri" w:hAnsi="Calibri" w:cs="Calibri"/>
          <w:color w:val="242424"/>
          <w:sz w:val="22"/>
          <w:szCs w:val="22"/>
          <w:shd w:val="clear" w:color="auto" w:fill="FFFFFF"/>
        </w:rPr>
        <w:t>, Ellesmere, Shropshire, SY12 9EG</w:t>
      </w:r>
      <w:r w:rsidRPr="000F2EE7">
        <w:rPr>
          <w:rFonts w:ascii="Calibri" w:hAnsi="Calibri" w:cs="Calibri"/>
          <w:color w:val="242424"/>
          <w:sz w:val="22"/>
          <w:szCs w:val="22"/>
        </w:rPr>
        <w:br/>
      </w:r>
      <w:r w:rsidRPr="000F2EE7">
        <w:rPr>
          <w:rFonts w:ascii="Calibri" w:hAnsi="Calibri" w:cs="Calibri"/>
          <w:color w:val="242424"/>
          <w:sz w:val="22"/>
          <w:szCs w:val="22"/>
          <w:shd w:val="clear" w:color="auto" w:fill="FFFFFF"/>
        </w:rPr>
        <w:t>Proposal:  Installation of ground mounted photovoltaic (PV) solar arrays to provide 400 MW/h generation capacity together with transformer stations, internal access track, landscaping</w:t>
      </w:r>
      <w:r w:rsidRPr="000F2EE7">
        <w:rPr>
          <w:rFonts w:ascii="Calibri" w:hAnsi="Calibri" w:cs="Calibri"/>
          <w:color w:val="242424"/>
          <w:sz w:val="22"/>
          <w:szCs w:val="22"/>
        </w:rPr>
        <w:br/>
      </w:r>
      <w:r w:rsidRPr="000F2EE7">
        <w:rPr>
          <w:rFonts w:ascii="Calibri" w:hAnsi="Calibri" w:cs="Calibri"/>
          <w:color w:val="242424"/>
          <w:sz w:val="22"/>
          <w:szCs w:val="22"/>
          <w:shd w:val="clear" w:color="auto" w:fill="FFFFFF"/>
        </w:rPr>
        <w:t>View online at:  </w:t>
      </w:r>
      <w:hyperlink r:id="rId10" w:tgtFrame="_blank" w:history="1">
        <w:r w:rsidRPr="000F2EE7">
          <w:rPr>
            <w:rStyle w:val="Hyperlink"/>
            <w:rFonts w:ascii="Calibri" w:hAnsi="Calibri" w:cs="Calibri"/>
            <w:sz w:val="22"/>
            <w:szCs w:val="22"/>
            <w:bdr w:val="none" w:sz="0" w:space="0" w:color="auto" w:frame="1"/>
            <w:shd w:val="clear" w:color="auto" w:fill="FFFFFF"/>
          </w:rPr>
          <w:t>http://pa.shropshire.gov.uk/online-applications/applicationDetails.do?activeTab=summary&amp;keyVal=S2OQ6OTDKTA00</w:t>
        </w:r>
      </w:hyperlink>
    </w:p>
    <w:p w14:paraId="1F6CB5E7" w14:textId="41E360F4" w:rsidR="00066B43" w:rsidRDefault="00BD1E6A" w:rsidP="00066B43">
      <w:pPr>
        <w:rPr>
          <w:rFonts w:ascii="Calibri" w:hAnsi="Calibri" w:cs="Calibri"/>
          <w:b/>
          <w:bCs/>
          <w:sz w:val="22"/>
          <w:szCs w:val="22"/>
        </w:rPr>
      </w:pPr>
      <w:r>
        <w:rPr>
          <w:rFonts w:ascii="Calibri" w:hAnsi="Calibri" w:cs="Calibri"/>
          <w:sz w:val="22"/>
          <w:szCs w:val="22"/>
        </w:rPr>
        <w:t xml:space="preserve">Councillors agreed that they were content to </w:t>
      </w:r>
      <w:r w:rsidRPr="00BD1E6A">
        <w:rPr>
          <w:rFonts w:ascii="Calibri" w:hAnsi="Calibri" w:cs="Calibri"/>
          <w:sz w:val="22"/>
          <w:szCs w:val="22"/>
        </w:rPr>
        <w:t xml:space="preserve">support this application with the condition that the ditches/drainage systems must be maintained to a high standard </w:t>
      </w:r>
      <w:proofErr w:type="gramStart"/>
      <w:r w:rsidRPr="00BD1E6A">
        <w:rPr>
          <w:rFonts w:ascii="Calibri" w:hAnsi="Calibri" w:cs="Calibri"/>
          <w:sz w:val="22"/>
          <w:szCs w:val="22"/>
        </w:rPr>
        <w:t>in order to</w:t>
      </w:r>
      <w:proofErr w:type="gramEnd"/>
      <w:r w:rsidRPr="00BD1E6A">
        <w:rPr>
          <w:rFonts w:ascii="Calibri" w:hAnsi="Calibri" w:cs="Calibri"/>
          <w:sz w:val="22"/>
          <w:szCs w:val="22"/>
        </w:rPr>
        <w:t xml:space="preserve"> prevent flooding issues on Caia Lane.</w:t>
      </w:r>
      <w:r>
        <w:rPr>
          <w:rFonts w:ascii="Calibri" w:hAnsi="Calibri" w:cs="Calibri"/>
          <w:sz w:val="22"/>
          <w:szCs w:val="22"/>
        </w:rPr>
        <w:t xml:space="preserve"> Proposed by Cllr Ward, seconded </w:t>
      </w:r>
      <w:proofErr w:type="gramStart"/>
      <w:r>
        <w:rPr>
          <w:rFonts w:ascii="Calibri" w:hAnsi="Calibri" w:cs="Calibri"/>
          <w:sz w:val="22"/>
          <w:szCs w:val="22"/>
        </w:rPr>
        <w:t>by  Cllr</w:t>
      </w:r>
      <w:proofErr w:type="gramEnd"/>
      <w:r>
        <w:rPr>
          <w:rFonts w:ascii="Calibri" w:hAnsi="Calibri" w:cs="Calibri"/>
          <w:sz w:val="22"/>
          <w:szCs w:val="22"/>
        </w:rPr>
        <w:t xml:space="preserve"> Evans, all agreed. </w:t>
      </w:r>
    </w:p>
    <w:p w14:paraId="7EE24998" w14:textId="77777777" w:rsidR="00066B43" w:rsidRDefault="00066B43" w:rsidP="00066B43">
      <w:pPr>
        <w:rPr>
          <w:rFonts w:ascii="Calibri" w:hAnsi="Calibri" w:cs="Calibri"/>
          <w:b/>
          <w:bCs/>
          <w:sz w:val="22"/>
          <w:szCs w:val="22"/>
        </w:rPr>
      </w:pPr>
    </w:p>
    <w:p w14:paraId="1F224AD7" w14:textId="028A64AF" w:rsidR="00066B43" w:rsidRDefault="00066B43" w:rsidP="00066B43">
      <w:pPr>
        <w:rPr>
          <w:rFonts w:ascii="Calibri" w:hAnsi="Calibri" w:cs="Calibri"/>
          <w:b/>
          <w:color w:val="000000"/>
          <w:sz w:val="22"/>
          <w:szCs w:val="22"/>
        </w:rPr>
      </w:pPr>
      <w:r>
        <w:rPr>
          <w:rFonts w:ascii="Calibri" w:hAnsi="Calibri" w:cs="Calibri"/>
          <w:b/>
          <w:bCs/>
          <w:sz w:val="22"/>
          <w:szCs w:val="22"/>
        </w:rPr>
        <w:t>7</w:t>
      </w:r>
      <w:r>
        <w:rPr>
          <w:rFonts w:ascii="Calibri" w:hAnsi="Calibri" w:cs="Calibri"/>
          <w:b/>
          <w:bCs/>
          <w:sz w:val="22"/>
          <w:szCs w:val="22"/>
        </w:rPr>
        <w:tab/>
        <w:t xml:space="preserve">New planning applications received since </w:t>
      </w:r>
      <w:r w:rsidR="00606D02">
        <w:rPr>
          <w:rFonts w:ascii="Calibri" w:hAnsi="Calibri" w:cs="Calibri"/>
          <w:b/>
          <w:bCs/>
          <w:sz w:val="22"/>
          <w:szCs w:val="22"/>
        </w:rPr>
        <w:t>7</w:t>
      </w:r>
      <w:r w:rsidR="00606D02" w:rsidRPr="00606D02">
        <w:rPr>
          <w:rFonts w:ascii="Calibri" w:hAnsi="Calibri" w:cs="Calibri"/>
          <w:b/>
          <w:bCs/>
          <w:sz w:val="22"/>
          <w:szCs w:val="22"/>
          <w:vertAlign w:val="superscript"/>
        </w:rPr>
        <w:t>th</w:t>
      </w:r>
      <w:r w:rsidR="00606D02">
        <w:rPr>
          <w:rFonts w:ascii="Calibri" w:hAnsi="Calibri" w:cs="Calibri"/>
          <w:b/>
          <w:bCs/>
          <w:sz w:val="22"/>
          <w:szCs w:val="22"/>
        </w:rPr>
        <w:t xml:space="preserve"> November </w:t>
      </w:r>
      <w:r>
        <w:rPr>
          <w:rFonts w:ascii="Calibri" w:hAnsi="Calibri" w:cs="Calibri"/>
          <w:b/>
          <w:bCs/>
          <w:sz w:val="22"/>
          <w:szCs w:val="22"/>
        </w:rPr>
        <w:t>2023 –</w:t>
      </w:r>
      <w:r>
        <w:rPr>
          <w:rFonts w:ascii="Calibri" w:hAnsi="Calibri" w:cs="Calibri"/>
          <w:bCs/>
          <w:sz w:val="22"/>
          <w:szCs w:val="22"/>
        </w:rPr>
        <w:t xml:space="preserve"> to acknowledge receipt</w:t>
      </w:r>
      <w:r>
        <w:rPr>
          <w:rFonts w:ascii="Calibri" w:hAnsi="Calibri" w:cs="Calibri"/>
          <w:bCs/>
          <w:sz w:val="22"/>
          <w:szCs w:val="22"/>
        </w:rPr>
        <w:br/>
      </w:r>
      <w:r w:rsidR="00BD1E6A">
        <w:rPr>
          <w:rFonts w:ascii="Calibri" w:hAnsi="Calibri" w:cs="Calibri"/>
          <w:sz w:val="22"/>
          <w:szCs w:val="22"/>
        </w:rPr>
        <w:t xml:space="preserve">None received. </w:t>
      </w:r>
    </w:p>
    <w:p w14:paraId="1DF8BDE6" w14:textId="77777777" w:rsidR="00066B43" w:rsidRDefault="00066B43" w:rsidP="00066B43">
      <w:pPr>
        <w:rPr>
          <w:rFonts w:ascii="Calibri" w:hAnsi="Calibri" w:cs="Calibri"/>
          <w:b/>
          <w:color w:val="000000"/>
          <w:sz w:val="22"/>
          <w:szCs w:val="22"/>
        </w:rPr>
      </w:pPr>
    </w:p>
    <w:p w14:paraId="0A529820" w14:textId="019DCE1C" w:rsidR="00066B43" w:rsidRDefault="00066B43" w:rsidP="00066B43">
      <w:pPr>
        <w:rPr>
          <w:rFonts w:ascii="Calibri" w:hAnsi="Calibri" w:cs="Calibri"/>
          <w:b/>
          <w:bCs/>
          <w:sz w:val="22"/>
          <w:szCs w:val="22"/>
        </w:rPr>
      </w:pPr>
      <w:r>
        <w:rPr>
          <w:rFonts w:ascii="Calibri" w:hAnsi="Calibri" w:cs="Calibri"/>
          <w:b/>
          <w:color w:val="000000"/>
          <w:sz w:val="22"/>
          <w:szCs w:val="22"/>
        </w:rPr>
        <w:t>8</w:t>
      </w:r>
      <w:r>
        <w:rPr>
          <w:rFonts w:ascii="Calibri" w:hAnsi="Calibri" w:cs="Calibri"/>
          <w:b/>
          <w:color w:val="000000"/>
          <w:sz w:val="22"/>
          <w:szCs w:val="22"/>
        </w:rPr>
        <w:tab/>
      </w:r>
      <w:r>
        <w:rPr>
          <w:rFonts w:ascii="Calibri" w:hAnsi="Calibri" w:cs="Calibri"/>
          <w:b/>
          <w:bCs/>
          <w:sz w:val="22"/>
          <w:szCs w:val="22"/>
        </w:rPr>
        <w:t>Planning Decisions notified by Shropshire Council</w:t>
      </w:r>
    </w:p>
    <w:p w14:paraId="1DA2C125" w14:textId="77777777" w:rsidR="00066B43" w:rsidRPr="004C4C9B" w:rsidRDefault="00066B43" w:rsidP="00066B43">
      <w:pPr>
        <w:rPr>
          <w:rFonts w:ascii="Calibri" w:hAnsi="Calibri" w:cs="Calibri"/>
          <w:b/>
          <w:bCs/>
          <w:color w:val="201F1E"/>
          <w:sz w:val="22"/>
          <w:szCs w:val="22"/>
        </w:rPr>
      </w:pPr>
      <w:r w:rsidRPr="004C4C9B">
        <w:rPr>
          <w:rFonts w:ascii="Calibri" w:hAnsi="Calibri" w:cs="Calibri"/>
          <w:color w:val="242424"/>
          <w:sz w:val="22"/>
          <w:szCs w:val="22"/>
          <w:shd w:val="clear" w:color="auto" w:fill="FFFFFF"/>
        </w:rPr>
        <w:t>Reference:  23/03594/FUL  (validated: 23/08/2023)</w:t>
      </w:r>
      <w:r w:rsidRPr="004C4C9B">
        <w:rPr>
          <w:rFonts w:ascii="Calibri" w:hAnsi="Calibri" w:cs="Calibri"/>
          <w:color w:val="242424"/>
          <w:sz w:val="22"/>
          <w:szCs w:val="22"/>
        </w:rPr>
        <w:br/>
      </w:r>
      <w:r w:rsidRPr="004C4C9B">
        <w:rPr>
          <w:rFonts w:ascii="Calibri" w:hAnsi="Calibri" w:cs="Calibri"/>
          <w:color w:val="242424"/>
          <w:sz w:val="22"/>
          <w:szCs w:val="22"/>
          <w:shd w:val="clear" w:color="auto" w:fill="FFFFFF"/>
        </w:rPr>
        <w:t xml:space="preserve">Address:  2 Vine Cottages, </w:t>
      </w:r>
      <w:proofErr w:type="spellStart"/>
      <w:r w:rsidRPr="004C4C9B">
        <w:rPr>
          <w:rFonts w:ascii="Calibri" w:hAnsi="Calibri" w:cs="Calibri"/>
          <w:color w:val="242424"/>
          <w:sz w:val="22"/>
          <w:szCs w:val="22"/>
          <w:shd w:val="clear" w:color="auto" w:fill="FFFFFF"/>
        </w:rPr>
        <w:t>Brynore</w:t>
      </w:r>
      <w:proofErr w:type="spellEnd"/>
      <w:r w:rsidRPr="004C4C9B">
        <w:rPr>
          <w:rFonts w:ascii="Calibri" w:hAnsi="Calibri" w:cs="Calibri"/>
          <w:color w:val="242424"/>
          <w:sz w:val="22"/>
          <w:szCs w:val="22"/>
          <w:shd w:val="clear" w:color="auto" w:fill="FFFFFF"/>
        </w:rPr>
        <w:t xml:space="preserve">, </w:t>
      </w:r>
      <w:proofErr w:type="spellStart"/>
      <w:r w:rsidRPr="004C4C9B">
        <w:rPr>
          <w:rFonts w:ascii="Calibri" w:hAnsi="Calibri" w:cs="Calibri"/>
          <w:color w:val="242424"/>
          <w:sz w:val="22"/>
          <w:szCs w:val="22"/>
          <w:shd w:val="clear" w:color="auto" w:fill="FFFFFF"/>
        </w:rPr>
        <w:t>Dudleston</w:t>
      </w:r>
      <w:proofErr w:type="spellEnd"/>
      <w:r w:rsidRPr="004C4C9B">
        <w:rPr>
          <w:rFonts w:ascii="Calibri" w:hAnsi="Calibri" w:cs="Calibri"/>
          <w:color w:val="242424"/>
          <w:sz w:val="22"/>
          <w:szCs w:val="22"/>
          <w:shd w:val="clear" w:color="auto" w:fill="FFFFFF"/>
        </w:rPr>
        <w:t xml:space="preserve"> Heath, Ellesmere, Shropshire, SY12 9LP</w:t>
      </w:r>
      <w:r w:rsidRPr="004C4C9B">
        <w:rPr>
          <w:rFonts w:ascii="Calibri" w:hAnsi="Calibri" w:cs="Calibri"/>
          <w:color w:val="242424"/>
          <w:sz w:val="22"/>
          <w:szCs w:val="22"/>
        </w:rPr>
        <w:br/>
      </w:r>
      <w:r w:rsidRPr="004C4C9B">
        <w:rPr>
          <w:rFonts w:ascii="Calibri" w:hAnsi="Calibri" w:cs="Calibri"/>
          <w:color w:val="242424"/>
          <w:sz w:val="22"/>
          <w:szCs w:val="22"/>
          <w:shd w:val="clear" w:color="auto" w:fill="FFFFFF"/>
        </w:rPr>
        <w:t>Proposal:  Erection of single storey rear extension including replacement of existing conservatory</w:t>
      </w:r>
      <w:r w:rsidRPr="004C4C9B">
        <w:rPr>
          <w:rFonts w:ascii="Calibri" w:hAnsi="Calibri" w:cs="Calibri"/>
          <w:color w:val="242424"/>
          <w:sz w:val="22"/>
          <w:szCs w:val="22"/>
        </w:rPr>
        <w:br/>
      </w:r>
      <w:r w:rsidRPr="004C4C9B">
        <w:rPr>
          <w:rFonts w:ascii="Calibri" w:hAnsi="Calibri" w:cs="Calibri"/>
          <w:color w:val="242424"/>
          <w:sz w:val="22"/>
          <w:szCs w:val="22"/>
          <w:shd w:val="clear" w:color="auto" w:fill="FFFFFF"/>
        </w:rPr>
        <w:t>Decision:  Grant Permission</w:t>
      </w:r>
      <w:r w:rsidRPr="004C4C9B">
        <w:rPr>
          <w:rFonts w:ascii="Calibri" w:hAnsi="Calibri" w:cs="Calibri"/>
          <w:color w:val="242424"/>
          <w:sz w:val="22"/>
          <w:szCs w:val="22"/>
        </w:rPr>
        <w:br/>
      </w:r>
      <w:r w:rsidRPr="004C4C9B">
        <w:rPr>
          <w:rFonts w:ascii="Calibri" w:hAnsi="Calibri" w:cs="Calibri"/>
          <w:color w:val="242424"/>
          <w:sz w:val="22"/>
          <w:szCs w:val="22"/>
          <w:shd w:val="clear" w:color="auto" w:fill="FFFFFF"/>
        </w:rPr>
        <w:lastRenderedPageBreak/>
        <w:t>View online at:  </w:t>
      </w:r>
      <w:hyperlink r:id="rId11" w:tgtFrame="_blank" w:history="1">
        <w:r w:rsidRPr="004C4C9B">
          <w:rPr>
            <w:rStyle w:val="Hyperlink"/>
            <w:rFonts w:ascii="Calibri" w:hAnsi="Calibri" w:cs="Calibri"/>
            <w:sz w:val="22"/>
            <w:szCs w:val="22"/>
            <w:bdr w:val="none" w:sz="0" w:space="0" w:color="auto" w:frame="1"/>
            <w:shd w:val="clear" w:color="auto" w:fill="FFFFFF"/>
          </w:rPr>
          <w:t>http://pa.shropshire.gov.uk/online-applications/applicationDetails.do?activeTab=summary&amp;keyVal=RZG24ETDJCZ00</w:t>
        </w:r>
      </w:hyperlink>
    </w:p>
    <w:p w14:paraId="07D860CB" w14:textId="77777777" w:rsidR="00066B43" w:rsidRDefault="00066B43" w:rsidP="00066B43">
      <w:pPr>
        <w:rPr>
          <w:rFonts w:ascii="Calibri" w:hAnsi="Calibri" w:cs="Calibri"/>
          <w:b/>
          <w:bCs/>
          <w:color w:val="201F1E"/>
          <w:sz w:val="22"/>
          <w:szCs w:val="22"/>
        </w:rPr>
      </w:pPr>
    </w:p>
    <w:p w14:paraId="1305EFA4" w14:textId="77777777" w:rsidR="00066B43" w:rsidRPr="002A573A" w:rsidRDefault="00066B43" w:rsidP="00066B43">
      <w:pPr>
        <w:rPr>
          <w:rFonts w:ascii="Calibri" w:hAnsi="Calibri" w:cs="Calibri"/>
          <w:b/>
          <w:bCs/>
          <w:color w:val="201F1E"/>
          <w:sz w:val="22"/>
          <w:szCs w:val="22"/>
        </w:rPr>
      </w:pPr>
      <w:r w:rsidRPr="002A573A">
        <w:rPr>
          <w:rFonts w:ascii="Calibri" w:hAnsi="Calibri" w:cs="Calibri"/>
          <w:color w:val="000000"/>
          <w:sz w:val="22"/>
          <w:szCs w:val="22"/>
          <w:shd w:val="clear" w:color="auto" w:fill="FFFFFF"/>
        </w:rPr>
        <w:t>23/03708/FUL  (validated: 24/08/2023)</w:t>
      </w:r>
      <w:r w:rsidRPr="002A573A">
        <w:rPr>
          <w:rFonts w:ascii="Calibri" w:hAnsi="Calibri" w:cs="Calibri"/>
          <w:color w:val="000000"/>
          <w:sz w:val="22"/>
          <w:szCs w:val="22"/>
        </w:rPr>
        <w:br/>
      </w:r>
      <w:r w:rsidRPr="002A573A">
        <w:rPr>
          <w:rFonts w:ascii="Calibri" w:hAnsi="Calibri" w:cs="Calibri"/>
          <w:color w:val="000000"/>
          <w:sz w:val="22"/>
          <w:szCs w:val="22"/>
          <w:shd w:val="clear" w:color="auto" w:fill="FFFFFF"/>
        </w:rPr>
        <w:t>Address:  Proposed Barn Conversions North Of Lee Bridges Farm, Lee, Ellesmere, Shropshire</w:t>
      </w:r>
      <w:r w:rsidRPr="002A573A">
        <w:rPr>
          <w:rFonts w:ascii="Calibri" w:hAnsi="Calibri" w:cs="Calibri"/>
          <w:color w:val="000000"/>
          <w:sz w:val="22"/>
          <w:szCs w:val="22"/>
        </w:rPr>
        <w:br/>
      </w:r>
      <w:r w:rsidRPr="002A573A">
        <w:rPr>
          <w:rFonts w:ascii="Calibri" w:hAnsi="Calibri" w:cs="Calibri"/>
          <w:color w:val="000000"/>
          <w:sz w:val="22"/>
          <w:szCs w:val="22"/>
          <w:shd w:val="clear" w:color="auto" w:fill="FFFFFF"/>
        </w:rPr>
        <w:t>Proposal:  Conversion of the existing barns to create 4No. dwellings with associated amenity space and parking facilities (resubmission)</w:t>
      </w:r>
      <w:r w:rsidRPr="002A573A">
        <w:rPr>
          <w:rFonts w:ascii="Calibri" w:hAnsi="Calibri" w:cs="Calibri"/>
          <w:color w:val="000000"/>
          <w:sz w:val="22"/>
          <w:szCs w:val="22"/>
        </w:rPr>
        <w:br/>
      </w:r>
      <w:r w:rsidRPr="002A573A">
        <w:rPr>
          <w:rFonts w:ascii="Calibri" w:hAnsi="Calibri" w:cs="Calibri"/>
          <w:color w:val="000000"/>
          <w:sz w:val="22"/>
          <w:szCs w:val="22"/>
          <w:shd w:val="clear" w:color="auto" w:fill="FFFFFF"/>
        </w:rPr>
        <w:t>Decision:  Refuse</w:t>
      </w:r>
      <w:r w:rsidRPr="002A573A">
        <w:rPr>
          <w:rFonts w:ascii="Calibri" w:hAnsi="Calibri" w:cs="Calibri"/>
          <w:color w:val="000000"/>
          <w:sz w:val="22"/>
          <w:szCs w:val="22"/>
        </w:rPr>
        <w:br/>
      </w:r>
      <w:r w:rsidRPr="002A573A">
        <w:rPr>
          <w:rFonts w:ascii="Calibri" w:hAnsi="Calibri" w:cs="Calibri"/>
          <w:color w:val="000000"/>
          <w:sz w:val="22"/>
          <w:szCs w:val="22"/>
          <w:shd w:val="clear" w:color="auto" w:fill="FFFFFF"/>
        </w:rPr>
        <w:t>View online at:  </w:t>
      </w:r>
      <w:hyperlink r:id="rId12" w:history="1">
        <w:r w:rsidRPr="002A573A">
          <w:rPr>
            <w:rStyle w:val="Hyperlink"/>
            <w:rFonts w:ascii="Calibri" w:hAnsi="Calibri" w:cs="Calibri"/>
            <w:sz w:val="22"/>
            <w:szCs w:val="22"/>
            <w:bdr w:val="none" w:sz="0" w:space="0" w:color="auto" w:frame="1"/>
            <w:shd w:val="clear" w:color="auto" w:fill="FFFFFF"/>
          </w:rPr>
          <w:t>http://pa.shropshire.gov.uk/online-applications/applicationDetails.do?activeTab=summary&amp;keyVal=RZUVOBTDJJL00</w:t>
        </w:r>
      </w:hyperlink>
    </w:p>
    <w:p w14:paraId="65C71A47" w14:textId="77777777" w:rsidR="00066B43" w:rsidRDefault="00066B43" w:rsidP="00066B43">
      <w:pPr>
        <w:rPr>
          <w:rFonts w:ascii="Calibri" w:hAnsi="Calibri" w:cs="Calibri"/>
          <w:b/>
          <w:bCs/>
          <w:color w:val="201F1E"/>
          <w:sz w:val="22"/>
          <w:szCs w:val="22"/>
        </w:rPr>
      </w:pPr>
    </w:p>
    <w:p w14:paraId="2247FC5F" w14:textId="77777777" w:rsidR="00066B43" w:rsidRDefault="00066B43" w:rsidP="00066B43">
      <w:pPr>
        <w:rPr>
          <w:rFonts w:ascii="Calibri" w:hAnsi="Calibri" w:cs="Calibri"/>
          <w:b/>
          <w:bCs/>
          <w:color w:val="201F1E"/>
          <w:sz w:val="22"/>
          <w:szCs w:val="22"/>
        </w:rPr>
      </w:pPr>
      <w:r>
        <w:rPr>
          <w:rFonts w:ascii="Calibri" w:hAnsi="Calibri" w:cs="Calibri"/>
          <w:b/>
          <w:bCs/>
          <w:color w:val="201F1E"/>
          <w:sz w:val="22"/>
          <w:szCs w:val="22"/>
        </w:rPr>
        <w:t>9</w:t>
      </w:r>
      <w:r w:rsidRPr="006031DF">
        <w:rPr>
          <w:rFonts w:ascii="Calibri" w:hAnsi="Calibri" w:cs="Calibri"/>
          <w:b/>
          <w:bCs/>
          <w:color w:val="201F1E"/>
          <w:sz w:val="22"/>
          <w:szCs w:val="22"/>
        </w:rPr>
        <w:tab/>
      </w:r>
      <w:r>
        <w:rPr>
          <w:rFonts w:ascii="Calibri" w:hAnsi="Calibri" w:cs="Calibri"/>
          <w:b/>
          <w:bCs/>
          <w:color w:val="201F1E"/>
          <w:sz w:val="22"/>
          <w:szCs w:val="22"/>
        </w:rPr>
        <w:t>Appeals</w:t>
      </w:r>
    </w:p>
    <w:p w14:paraId="3EA9958A" w14:textId="77777777" w:rsidR="00066B43" w:rsidRPr="00F71201" w:rsidRDefault="00066B43" w:rsidP="00066B43">
      <w:pPr>
        <w:pStyle w:val="NormalWeb"/>
        <w:spacing w:before="0" w:beforeAutospacing="0" w:after="0" w:afterAutospacing="0"/>
        <w:rPr>
          <w:rFonts w:ascii="Calibri" w:hAnsi="Calibri" w:cs="Calibri"/>
          <w:color w:val="000000"/>
          <w:sz w:val="22"/>
          <w:szCs w:val="22"/>
        </w:rPr>
      </w:pPr>
      <w:r w:rsidRPr="00F71201">
        <w:rPr>
          <w:rFonts w:ascii="Calibri" w:hAnsi="Calibri" w:cs="Calibri"/>
          <w:color w:val="000000"/>
          <w:sz w:val="22"/>
          <w:szCs w:val="22"/>
        </w:rPr>
        <w:t>Lower House Farm, The Ridge, Ellesmere, Shropshire.</w:t>
      </w:r>
    </w:p>
    <w:p w14:paraId="0ADA9E7C" w14:textId="77777777" w:rsidR="00066B43" w:rsidRPr="00F71201" w:rsidRDefault="00066B43" w:rsidP="00066B43">
      <w:pPr>
        <w:pStyle w:val="NormalWeb"/>
        <w:spacing w:before="0" w:beforeAutospacing="0" w:after="0" w:afterAutospacing="0"/>
        <w:rPr>
          <w:rFonts w:ascii="Calibri" w:hAnsi="Calibri" w:cs="Calibri"/>
          <w:color w:val="000000"/>
          <w:sz w:val="22"/>
          <w:szCs w:val="22"/>
        </w:rPr>
      </w:pPr>
      <w:r w:rsidRPr="00F71201">
        <w:rPr>
          <w:rFonts w:ascii="Calibri" w:hAnsi="Calibri" w:cs="Calibri"/>
          <w:color w:val="000000"/>
          <w:sz w:val="22"/>
          <w:szCs w:val="22"/>
        </w:rPr>
        <w:t>Description of development: Erection of replacement dwelling with double garage and associated landscape works.</w:t>
      </w:r>
    </w:p>
    <w:p w14:paraId="7FFEBC3B" w14:textId="77777777" w:rsidR="00066B43" w:rsidRPr="00F71201" w:rsidRDefault="00066B43" w:rsidP="00066B43">
      <w:pPr>
        <w:pStyle w:val="NormalWeb"/>
        <w:spacing w:before="0" w:beforeAutospacing="0" w:after="0" w:afterAutospacing="0"/>
        <w:rPr>
          <w:rFonts w:ascii="Calibri" w:hAnsi="Calibri" w:cs="Calibri"/>
          <w:color w:val="000000"/>
          <w:sz w:val="22"/>
          <w:szCs w:val="22"/>
        </w:rPr>
      </w:pPr>
      <w:r w:rsidRPr="00F71201">
        <w:rPr>
          <w:rFonts w:ascii="Calibri" w:hAnsi="Calibri" w:cs="Calibri"/>
          <w:color w:val="000000"/>
          <w:sz w:val="22"/>
          <w:szCs w:val="22"/>
        </w:rPr>
        <w:t>Application reference: 22/03822/FUL</w:t>
      </w:r>
    </w:p>
    <w:p w14:paraId="6A8824AF" w14:textId="77777777" w:rsidR="00066B43" w:rsidRPr="00F71201" w:rsidRDefault="00066B43" w:rsidP="00066B43">
      <w:pPr>
        <w:pStyle w:val="NormalWeb"/>
        <w:spacing w:before="0" w:beforeAutospacing="0" w:after="0" w:afterAutospacing="0"/>
        <w:rPr>
          <w:rFonts w:ascii="Calibri" w:hAnsi="Calibri" w:cs="Calibri"/>
          <w:color w:val="000000"/>
          <w:sz w:val="22"/>
          <w:szCs w:val="22"/>
        </w:rPr>
      </w:pPr>
      <w:r w:rsidRPr="00F71201">
        <w:rPr>
          <w:rFonts w:ascii="Calibri" w:hAnsi="Calibri" w:cs="Calibri"/>
          <w:color w:val="000000"/>
          <w:sz w:val="22"/>
          <w:szCs w:val="22"/>
        </w:rPr>
        <w:t>Appellant’s name: William Lewis</w:t>
      </w:r>
      <w:r w:rsidRPr="00F71201">
        <w:rPr>
          <w:rFonts w:ascii="Calibri" w:hAnsi="Calibri" w:cs="Calibri"/>
          <w:color w:val="000000"/>
          <w:sz w:val="22"/>
          <w:szCs w:val="22"/>
        </w:rPr>
        <w:tab/>
        <w:t>Planning Inspector ref: APP/L3245/W/23/3321630</w:t>
      </w:r>
    </w:p>
    <w:p w14:paraId="03F43428" w14:textId="77777777" w:rsidR="00066B43" w:rsidRPr="00F71201" w:rsidRDefault="00066B43" w:rsidP="00066B43">
      <w:pPr>
        <w:pStyle w:val="NormalWeb"/>
        <w:spacing w:before="0" w:beforeAutospacing="0" w:after="0" w:afterAutospacing="0"/>
        <w:rPr>
          <w:rFonts w:ascii="Calibri" w:hAnsi="Calibri" w:cs="Calibri"/>
          <w:color w:val="000000"/>
          <w:sz w:val="22"/>
          <w:szCs w:val="22"/>
        </w:rPr>
      </w:pPr>
      <w:r w:rsidRPr="00F71201">
        <w:rPr>
          <w:rFonts w:ascii="Calibri" w:hAnsi="Calibri" w:cs="Calibri"/>
          <w:color w:val="000000"/>
          <w:sz w:val="22"/>
          <w:szCs w:val="22"/>
        </w:rPr>
        <w:t>Appeal reference: 23/03195/REF</w:t>
      </w:r>
      <w:r w:rsidRPr="00F71201">
        <w:rPr>
          <w:rFonts w:ascii="Calibri" w:hAnsi="Calibri" w:cs="Calibri"/>
          <w:color w:val="000000"/>
          <w:sz w:val="22"/>
          <w:szCs w:val="22"/>
        </w:rPr>
        <w:tab/>
        <w:t>Appeal start date: 24 October 2023</w:t>
      </w:r>
    </w:p>
    <w:p w14:paraId="564976AF" w14:textId="77777777" w:rsidR="00606D02" w:rsidRDefault="00606D02" w:rsidP="00066B43">
      <w:pPr>
        <w:rPr>
          <w:rFonts w:ascii="Calibri" w:hAnsi="Calibri" w:cs="Calibri"/>
          <w:b/>
          <w:bCs/>
          <w:color w:val="201F1E"/>
          <w:sz w:val="22"/>
          <w:szCs w:val="22"/>
        </w:rPr>
      </w:pPr>
    </w:p>
    <w:p w14:paraId="79A3700C" w14:textId="77777777" w:rsidR="00606D02" w:rsidRDefault="00066B43" w:rsidP="00066B43">
      <w:pPr>
        <w:rPr>
          <w:rFonts w:ascii="Calibri" w:hAnsi="Calibri" w:cs="Calibri"/>
          <w:b/>
          <w:bCs/>
          <w:color w:val="201F1E"/>
          <w:sz w:val="22"/>
          <w:szCs w:val="22"/>
        </w:rPr>
      </w:pPr>
      <w:r>
        <w:rPr>
          <w:rFonts w:ascii="Calibri" w:hAnsi="Calibri" w:cs="Calibri"/>
          <w:b/>
          <w:bCs/>
          <w:color w:val="201F1E"/>
          <w:sz w:val="22"/>
          <w:szCs w:val="22"/>
        </w:rPr>
        <w:t>10</w:t>
      </w:r>
      <w:r>
        <w:rPr>
          <w:rFonts w:ascii="Calibri" w:hAnsi="Calibri" w:cs="Calibri"/>
          <w:b/>
          <w:bCs/>
          <w:color w:val="201F1E"/>
          <w:sz w:val="22"/>
          <w:szCs w:val="22"/>
        </w:rPr>
        <w:tab/>
      </w:r>
      <w:r w:rsidRPr="006031DF">
        <w:rPr>
          <w:rFonts w:ascii="Calibri" w:hAnsi="Calibri" w:cs="Calibri"/>
          <w:b/>
          <w:bCs/>
          <w:color w:val="201F1E"/>
          <w:sz w:val="22"/>
          <w:szCs w:val="22"/>
        </w:rPr>
        <w:t>Correspondence</w:t>
      </w:r>
    </w:p>
    <w:p w14:paraId="66791283" w14:textId="165CF5C0" w:rsidR="00066B43" w:rsidRDefault="005720C3" w:rsidP="00066B43">
      <w:pPr>
        <w:rPr>
          <w:rFonts w:ascii="Calibri" w:hAnsi="Calibri" w:cs="Calibri"/>
          <w:b/>
          <w:bCs/>
          <w:color w:val="201F1E"/>
          <w:sz w:val="22"/>
          <w:szCs w:val="22"/>
        </w:rPr>
      </w:pPr>
      <w:r>
        <w:rPr>
          <w:rFonts w:ascii="Calibri" w:hAnsi="Calibri" w:cs="Calibri"/>
          <w:b/>
          <w:bCs/>
          <w:color w:val="201F1E"/>
          <w:sz w:val="22"/>
          <w:szCs w:val="22"/>
        </w:rPr>
        <w:t xml:space="preserve">None. </w:t>
      </w:r>
      <w:r w:rsidR="00066B43">
        <w:rPr>
          <w:rFonts w:ascii="Calibri" w:hAnsi="Calibri" w:cs="Calibri"/>
          <w:b/>
          <w:bCs/>
          <w:color w:val="201F1E"/>
          <w:sz w:val="22"/>
          <w:szCs w:val="22"/>
        </w:rPr>
        <w:t xml:space="preserve"> </w:t>
      </w:r>
    </w:p>
    <w:p w14:paraId="4DC81324" w14:textId="1B101969" w:rsidR="00066B43" w:rsidRPr="008675B3" w:rsidRDefault="00066B43" w:rsidP="00066B43">
      <w:pPr>
        <w:pStyle w:val="NormalWeb"/>
        <w:spacing w:after="0" w:afterAutospacing="0"/>
        <w:rPr>
          <w:rFonts w:ascii="Calibri" w:hAnsi="Calibri" w:cs="Calibri"/>
          <w:color w:val="000000"/>
        </w:rPr>
      </w:pPr>
      <w:r w:rsidRPr="00171F32">
        <w:rPr>
          <w:rFonts w:ascii="Calibri" w:hAnsi="Calibri" w:cs="Calibri"/>
          <w:b/>
          <w:bCs/>
          <w:sz w:val="22"/>
          <w:szCs w:val="22"/>
        </w:rPr>
        <w:t>1</w:t>
      </w:r>
      <w:r>
        <w:rPr>
          <w:rFonts w:ascii="Calibri" w:hAnsi="Calibri" w:cs="Calibri"/>
          <w:b/>
          <w:bCs/>
          <w:sz w:val="22"/>
          <w:szCs w:val="22"/>
        </w:rPr>
        <w:t>1</w:t>
      </w:r>
      <w:r w:rsidRPr="00171F32">
        <w:rPr>
          <w:rFonts w:ascii="Calibri" w:hAnsi="Calibri" w:cs="Calibri"/>
          <w:b/>
          <w:bCs/>
          <w:sz w:val="22"/>
          <w:szCs w:val="22"/>
        </w:rPr>
        <w:tab/>
      </w:r>
      <w:r w:rsidRPr="00BB1206">
        <w:rPr>
          <w:rFonts w:ascii="Calibri" w:hAnsi="Calibri" w:cs="Calibri"/>
          <w:b/>
          <w:color w:val="000000"/>
          <w:sz w:val="22"/>
          <w:szCs w:val="22"/>
        </w:rPr>
        <w:t>Exclusion of press and public</w:t>
      </w:r>
      <w:r w:rsidRPr="002C151C">
        <w:rPr>
          <w:rFonts w:ascii="Calibri" w:hAnsi="Calibri" w:cs="Calibri"/>
          <w:color w:val="000000"/>
          <w:sz w:val="22"/>
          <w:szCs w:val="22"/>
        </w:rPr>
        <w:t>: That in accordance with s1(2) Public Bodies (Admission of Meetings) Act 1960, members of the public and press be excluded from the remainder of the meeting on the grounds that the following items to be considered involves the likely disclosure of sensitive/confidential information: a) To enable Councillors to discuss/receive any Planning Enforcement matters.</w:t>
      </w:r>
    </w:p>
    <w:bookmarkEnd w:id="0"/>
    <w:p w14:paraId="0F9326F8" w14:textId="1EDA255E" w:rsidR="00066B43" w:rsidRDefault="005720C3" w:rsidP="00066B43">
      <w:pPr>
        <w:rPr>
          <w:rFonts w:ascii="Calibri" w:hAnsi="Calibri" w:cs="Calibri"/>
          <w:sz w:val="22"/>
          <w:szCs w:val="22"/>
        </w:rPr>
      </w:pPr>
      <w:r>
        <w:rPr>
          <w:rFonts w:ascii="Calibri" w:hAnsi="Calibri" w:cs="Calibri"/>
          <w:sz w:val="22"/>
          <w:szCs w:val="22"/>
        </w:rPr>
        <w:t xml:space="preserve">No matters were raised. </w:t>
      </w:r>
    </w:p>
    <w:p w14:paraId="4F5C3D26" w14:textId="77777777" w:rsidR="005720C3" w:rsidRPr="005720C3" w:rsidRDefault="005720C3" w:rsidP="00066B43">
      <w:pPr>
        <w:rPr>
          <w:rFonts w:ascii="Calibri" w:hAnsi="Calibri" w:cs="Calibri"/>
          <w:sz w:val="22"/>
          <w:szCs w:val="22"/>
        </w:rPr>
      </w:pPr>
    </w:p>
    <w:p w14:paraId="1B4AB83C" w14:textId="77777777" w:rsidR="00066B43" w:rsidRPr="00A4055C" w:rsidRDefault="00066B43" w:rsidP="00066B43">
      <w:pPr>
        <w:rPr>
          <w:rFonts w:ascii="Calibri" w:hAnsi="Calibri" w:cs="Calibri"/>
          <w:sz w:val="24"/>
          <w:szCs w:val="24"/>
        </w:rPr>
      </w:pPr>
      <w:r>
        <w:rPr>
          <w:rFonts w:ascii="Calibri" w:hAnsi="Calibri" w:cs="Calibri"/>
          <w:b/>
          <w:bCs/>
          <w:sz w:val="22"/>
          <w:szCs w:val="22"/>
        </w:rPr>
        <w:t>12</w:t>
      </w:r>
      <w:r w:rsidRPr="0056022C">
        <w:rPr>
          <w:rFonts w:ascii="Calibri" w:hAnsi="Calibri" w:cs="Calibri"/>
          <w:b/>
          <w:bCs/>
          <w:sz w:val="22"/>
          <w:szCs w:val="22"/>
        </w:rPr>
        <w:tab/>
      </w:r>
      <w:r>
        <w:rPr>
          <w:rFonts w:ascii="Calibri" w:hAnsi="Calibri" w:cs="Calibri"/>
          <w:b/>
          <w:bCs/>
          <w:sz w:val="22"/>
          <w:szCs w:val="22"/>
        </w:rPr>
        <w:t>Confirmation of December’s Meeting date (11</w:t>
      </w:r>
      <w:r w:rsidRPr="00EB1D21">
        <w:rPr>
          <w:rFonts w:ascii="Calibri" w:hAnsi="Calibri" w:cs="Calibri"/>
          <w:b/>
          <w:bCs/>
          <w:sz w:val="22"/>
          <w:szCs w:val="22"/>
          <w:vertAlign w:val="superscript"/>
        </w:rPr>
        <w:t>th</w:t>
      </w:r>
      <w:r>
        <w:rPr>
          <w:rFonts w:ascii="Calibri" w:hAnsi="Calibri" w:cs="Calibri"/>
          <w:b/>
          <w:bCs/>
          <w:sz w:val="22"/>
          <w:szCs w:val="22"/>
        </w:rPr>
        <w:t>) &amp; items for inclusion on the agenda</w:t>
      </w:r>
      <w:r w:rsidRPr="00A4055C">
        <w:rPr>
          <w:rFonts w:ascii="Calibri" w:hAnsi="Calibri" w:cs="Calibri"/>
          <w:sz w:val="24"/>
          <w:szCs w:val="24"/>
        </w:rPr>
        <w:t xml:space="preserve"> </w:t>
      </w:r>
    </w:p>
    <w:p w14:paraId="19254432" w14:textId="708DD0F9" w:rsidR="00DF4F75" w:rsidRPr="005720C3" w:rsidRDefault="005720C3" w:rsidP="005720C3">
      <w:pPr>
        <w:pBdr>
          <w:bottom w:val="single" w:sz="4" w:space="1" w:color="auto"/>
        </w:pBdr>
        <w:ind w:right="-184"/>
        <w:rPr>
          <w:rFonts w:ascii="Calibri" w:hAnsi="Calibri" w:cs="Calibri"/>
          <w:sz w:val="22"/>
          <w:szCs w:val="22"/>
        </w:rPr>
      </w:pPr>
      <w:r>
        <w:rPr>
          <w:rFonts w:ascii="Calibri" w:hAnsi="Calibri" w:cs="Calibri"/>
          <w:sz w:val="22"/>
          <w:szCs w:val="22"/>
        </w:rPr>
        <w:t>With no additional matters for discussion, the Chairman closed the Meeting at 7:45pm.</w:t>
      </w:r>
    </w:p>
    <w:sectPr w:rsidR="00DF4F75" w:rsidRPr="005720C3" w:rsidSect="00723366">
      <w:headerReference w:type="default" r:id="rId13"/>
      <w:footerReference w:type="default" r:id="rId14"/>
      <w:pgSz w:w="11906" w:h="16838" w:code="9"/>
      <w:pgMar w:top="1440" w:right="1440" w:bottom="1440" w:left="1440" w:header="709" w:footer="709" w:gutter="0"/>
      <w:paperSrc w:first="3" w:other="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7C121D" w14:textId="77777777" w:rsidR="009B65BC" w:rsidRDefault="009B65BC" w:rsidP="00A64C1E">
      <w:r>
        <w:separator/>
      </w:r>
    </w:p>
  </w:endnote>
  <w:endnote w:type="continuationSeparator" w:id="0">
    <w:p w14:paraId="220A6598" w14:textId="77777777" w:rsidR="009B65BC" w:rsidRDefault="009B65BC" w:rsidP="00A64C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64737793"/>
      <w:docPartObj>
        <w:docPartGallery w:val="Page Numbers (Bottom of Page)"/>
        <w:docPartUnique/>
      </w:docPartObj>
    </w:sdtPr>
    <w:sdtEndPr>
      <w:rPr>
        <w:rFonts w:asciiTheme="minorHAnsi" w:hAnsiTheme="minorHAnsi" w:cstheme="minorHAnsi"/>
        <w:color w:val="7F7F7F" w:themeColor="background1" w:themeShade="7F"/>
        <w:spacing w:val="60"/>
      </w:rPr>
    </w:sdtEndPr>
    <w:sdtContent>
      <w:p w14:paraId="3A53B0BE" w14:textId="4D95927B" w:rsidR="00E424D2" w:rsidRPr="00A67D95" w:rsidRDefault="00E424D2">
        <w:pPr>
          <w:pStyle w:val="Footer"/>
          <w:pBdr>
            <w:top w:val="single" w:sz="4" w:space="1" w:color="D9D9D9" w:themeColor="background1" w:themeShade="D9"/>
          </w:pBdr>
          <w:rPr>
            <w:rFonts w:asciiTheme="minorHAnsi" w:hAnsiTheme="minorHAnsi" w:cstheme="minorHAnsi"/>
            <w:b/>
            <w:bCs/>
          </w:rPr>
        </w:pPr>
        <w:r w:rsidRPr="00A67D95">
          <w:rPr>
            <w:rFonts w:asciiTheme="minorHAnsi" w:hAnsiTheme="minorHAnsi" w:cstheme="minorHAnsi"/>
          </w:rPr>
          <w:fldChar w:fldCharType="begin"/>
        </w:r>
        <w:r w:rsidRPr="00A67D95">
          <w:rPr>
            <w:rFonts w:asciiTheme="minorHAnsi" w:hAnsiTheme="minorHAnsi" w:cstheme="minorHAnsi"/>
          </w:rPr>
          <w:instrText xml:space="preserve"> PAGE   \* MERGEFORMAT </w:instrText>
        </w:r>
        <w:r w:rsidRPr="00A67D95">
          <w:rPr>
            <w:rFonts w:asciiTheme="minorHAnsi" w:hAnsiTheme="minorHAnsi" w:cstheme="minorHAnsi"/>
          </w:rPr>
          <w:fldChar w:fldCharType="separate"/>
        </w:r>
        <w:r w:rsidRPr="00A67D95">
          <w:rPr>
            <w:rFonts w:asciiTheme="minorHAnsi" w:hAnsiTheme="minorHAnsi" w:cstheme="minorHAnsi"/>
            <w:b/>
            <w:bCs/>
            <w:noProof/>
          </w:rPr>
          <w:t>2</w:t>
        </w:r>
        <w:r w:rsidRPr="00A67D95">
          <w:rPr>
            <w:rFonts w:asciiTheme="minorHAnsi" w:hAnsiTheme="minorHAnsi" w:cstheme="minorHAnsi"/>
            <w:b/>
            <w:bCs/>
            <w:noProof/>
          </w:rPr>
          <w:fldChar w:fldCharType="end"/>
        </w:r>
        <w:r w:rsidRPr="00A67D95">
          <w:rPr>
            <w:rFonts w:asciiTheme="minorHAnsi" w:hAnsiTheme="minorHAnsi" w:cstheme="minorHAnsi"/>
            <w:b/>
            <w:bCs/>
          </w:rPr>
          <w:t xml:space="preserve"> | </w:t>
        </w:r>
        <w:r w:rsidR="00D40431">
          <w:rPr>
            <w:rFonts w:asciiTheme="minorHAnsi" w:hAnsiTheme="minorHAnsi" w:cstheme="minorHAnsi"/>
            <w:b/>
            <w:bCs/>
          </w:rPr>
          <w:t>13/11</w:t>
        </w:r>
        <w:r w:rsidR="00A67D95" w:rsidRPr="00A67D95">
          <w:rPr>
            <w:rFonts w:asciiTheme="minorHAnsi" w:hAnsiTheme="minorHAnsi" w:cstheme="minorHAnsi"/>
            <w:b/>
            <w:bCs/>
          </w:rPr>
          <w:t>/23 ERPC Planning Meeting</w:t>
        </w:r>
      </w:p>
    </w:sdtContent>
  </w:sdt>
  <w:p w14:paraId="13F24119" w14:textId="77777777" w:rsidR="00A64C1E" w:rsidRDefault="00A64C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0AC28F" w14:textId="77777777" w:rsidR="009B65BC" w:rsidRDefault="009B65BC" w:rsidP="00A64C1E">
      <w:r>
        <w:separator/>
      </w:r>
    </w:p>
  </w:footnote>
  <w:footnote w:type="continuationSeparator" w:id="0">
    <w:p w14:paraId="71265E79" w14:textId="77777777" w:rsidR="009B65BC" w:rsidRDefault="009B65BC" w:rsidP="00A64C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F112EF" w14:textId="1E4FF2ED" w:rsidR="00A64C1E" w:rsidRDefault="00A64C1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3E4C"/>
    <w:rsid w:val="00001F5E"/>
    <w:rsid w:val="00042832"/>
    <w:rsid w:val="00066B43"/>
    <w:rsid w:val="000A6A60"/>
    <w:rsid w:val="00111A89"/>
    <w:rsid w:val="001372F7"/>
    <w:rsid w:val="001C1C68"/>
    <w:rsid w:val="001E5004"/>
    <w:rsid w:val="00250342"/>
    <w:rsid w:val="002E6261"/>
    <w:rsid w:val="003221C7"/>
    <w:rsid w:val="003639F3"/>
    <w:rsid w:val="00371562"/>
    <w:rsid w:val="00377BFE"/>
    <w:rsid w:val="003D4DD9"/>
    <w:rsid w:val="00433E4C"/>
    <w:rsid w:val="00464577"/>
    <w:rsid w:val="00466D93"/>
    <w:rsid w:val="00483EF2"/>
    <w:rsid w:val="004A4A99"/>
    <w:rsid w:val="004C717A"/>
    <w:rsid w:val="004F6C38"/>
    <w:rsid w:val="00523AB3"/>
    <w:rsid w:val="00553C5F"/>
    <w:rsid w:val="00570CF9"/>
    <w:rsid w:val="005720C3"/>
    <w:rsid w:val="005954FA"/>
    <w:rsid w:val="005A1D81"/>
    <w:rsid w:val="005E3BEC"/>
    <w:rsid w:val="00606406"/>
    <w:rsid w:val="00606D02"/>
    <w:rsid w:val="00694346"/>
    <w:rsid w:val="006A7A0A"/>
    <w:rsid w:val="00723366"/>
    <w:rsid w:val="00790257"/>
    <w:rsid w:val="007B3673"/>
    <w:rsid w:val="007F6638"/>
    <w:rsid w:val="00805450"/>
    <w:rsid w:val="008F2176"/>
    <w:rsid w:val="00906C3A"/>
    <w:rsid w:val="00935A7B"/>
    <w:rsid w:val="00960D66"/>
    <w:rsid w:val="0098020A"/>
    <w:rsid w:val="00992C3A"/>
    <w:rsid w:val="009B65BC"/>
    <w:rsid w:val="009D24DA"/>
    <w:rsid w:val="009E1ED5"/>
    <w:rsid w:val="009F1720"/>
    <w:rsid w:val="00A1005C"/>
    <w:rsid w:val="00A250FC"/>
    <w:rsid w:val="00A576E9"/>
    <w:rsid w:val="00A63CAF"/>
    <w:rsid w:val="00A64C1E"/>
    <w:rsid w:val="00A67D95"/>
    <w:rsid w:val="00B5179F"/>
    <w:rsid w:val="00BA310D"/>
    <w:rsid w:val="00BD1E6A"/>
    <w:rsid w:val="00BE2420"/>
    <w:rsid w:val="00C227D9"/>
    <w:rsid w:val="00C8526C"/>
    <w:rsid w:val="00CC2173"/>
    <w:rsid w:val="00D40431"/>
    <w:rsid w:val="00D61845"/>
    <w:rsid w:val="00DB395D"/>
    <w:rsid w:val="00DC7021"/>
    <w:rsid w:val="00DF4F75"/>
    <w:rsid w:val="00E2043D"/>
    <w:rsid w:val="00E424D2"/>
    <w:rsid w:val="00F120E0"/>
    <w:rsid w:val="00F1248F"/>
    <w:rsid w:val="00F15B8D"/>
    <w:rsid w:val="00F756DC"/>
    <w:rsid w:val="00FC17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B9011B"/>
  <w15:chartTrackingRefBased/>
  <w15:docId w15:val="{7142862F-4742-4A8E-8B54-FC9CFD70C5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3E4C"/>
    <w:pPr>
      <w:widowControl w:val="0"/>
      <w:autoSpaceDE w:val="0"/>
      <w:autoSpaceDN w:val="0"/>
      <w:spacing w:after="0" w:line="240" w:lineRule="auto"/>
    </w:pPr>
    <w:rPr>
      <w:rFonts w:ascii="Times New Roman" w:eastAsia="Times New Roman" w:hAnsi="Times New Roman" w:cs="Times New Roman"/>
      <w:kern w:val="28"/>
      <w:sz w:val="20"/>
      <w:szCs w:val="2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433E4C"/>
    <w:rPr>
      <w:strike w:val="0"/>
      <w:dstrike w:val="0"/>
      <w:color w:val="0645AD"/>
      <w:u w:val="none"/>
      <w:effect w:val="none"/>
    </w:rPr>
  </w:style>
  <w:style w:type="paragraph" w:styleId="NormalWeb">
    <w:name w:val="Normal (Web)"/>
    <w:basedOn w:val="Normal"/>
    <w:uiPriority w:val="99"/>
    <w:unhideWhenUsed/>
    <w:rsid w:val="00433E4C"/>
    <w:pPr>
      <w:widowControl/>
      <w:autoSpaceDE/>
      <w:autoSpaceDN/>
      <w:spacing w:before="100" w:beforeAutospacing="1" w:after="100" w:afterAutospacing="1"/>
    </w:pPr>
    <w:rPr>
      <w:kern w:val="0"/>
      <w:sz w:val="24"/>
      <w:szCs w:val="24"/>
      <w:lang w:eastAsia="en-GB"/>
    </w:rPr>
  </w:style>
  <w:style w:type="paragraph" w:styleId="Header">
    <w:name w:val="header"/>
    <w:basedOn w:val="Normal"/>
    <w:link w:val="HeaderChar"/>
    <w:uiPriority w:val="99"/>
    <w:unhideWhenUsed/>
    <w:rsid w:val="00A64C1E"/>
    <w:pPr>
      <w:tabs>
        <w:tab w:val="center" w:pos="4513"/>
        <w:tab w:val="right" w:pos="9026"/>
      </w:tabs>
    </w:pPr>
  </w:style>
  <w:style w:type="character" w:customStyle="1" w:styleId="HeaderChar">
    <w:name w:val="Header Char"/>
    <w:basedOn w:val="DefaultParagraphFont"/>
    <w:link w:val="Header"/>
    <w:uiPriority w:val="99"/>
    <w:rsid w:val="00A64C1E"/>
    <w:rPr>
      <w:rFonts w:ascii="Times New Roman" w:eastAsia="Times New Roman" w:hAnsi="Times New Roman" w:cs="Times New Roman"/>
      <w:kern w:val="28"/>
      <w:sz w:val="20"/>
      <w:szCs w:val="20"/>
      <w14:ligatures w14:val="none"/>
    </w:rPr>
  </w:style>
  <w:style w:type="paragraph" w:styleId="Footer">
    <w:name w:val="footer"/>
    <w:basedOn w:val="Normal"/>
    <w:link w:val="FooterChar"/>
    <w:uiPriority w:val="99"/>
    <w:unhideWhenUsed/>
    <w:rsid w:val="00A64C1E"/>
    <w:pPr>
      <w:tabs>
        <w:tab w:val="center" w:pos="4513"/>
        <w:tab w:val="right" w:pos="9026"/>
      </w:tabs>
    </w:pPr>
  </w:style>
  <w:style w:type="character" w:customStyle="1" w:styleId="FooterChar">
    <w:name w:val="Footer Char"/>
    <w:basedOn w:val="DefaultParagraphFont"/>
    <w:link w:val="Footer"/>
    <w:uiPriority w:val="99"/>
    <w:rsid w:val="00A64C1E"/>
    <w:rPr>
      <w:rFonts w:ascii="Times New Roman" w:eastAsia="Times New Roman" w:hAnsi="Times New Roman" w:cs="Times New Roman"/>
      <w:kern w:val="28"/>
      <w:sz w:val="20"/>
      <w:szCs w:val="20"/>
      <w14:ligatures w14:val="none"/>
    </w:rPr>
  </w:style>
  <w:style w:type="character" w:customStyle="1" w:styleId="markel4e5zqsu">
    <w:name w:val="markel4e5zqsu"/>
    <w:basedOn w:val="DefaultParagraphFont"/>
    <w:rsid w:val="00906C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a.shropshire.gov.uk/online-applications/applicationDetails.do?activeTab=summary&amp;keyVal=S1JZCXTDKAQ00" TargetMode="External"/><Relationship Id="rId13"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pa.shropshire.gov.uk/online-applications/applicationDetails.do?activeTab=summary&amp;keyVal=S0U23YTDJYY00" TargetMode="External"/><Relationship Id="rId12" Type="http://schemas.openxmlformats.org/officeDocument/2006/relationships/hyperlink" Target="http://pa.shropshire.gov.uk/online-applications/applicationDetails.do?activeTab=summary&amp;keyVal=RZUVOBTDJJL00"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pa.shropshire.gov.uk/online-applications/applicationDetails.do?activeTab=summary&amp;keyVal=S0ZM86TDK2E00" TargetMode="External"/><Relationship Id="rId11" Type="http://schemas.openxmlformats.org/officeDocument/2006/relationships/hyperlink" Target="http://pa.shropshire.gov.uk/online-applications/applicationDetails.do?activeTab=summary&amp;keyVal=RZG24ETDJCZ00"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http://pa.shropshire.gov.uk/online-applications/applicationDetails.do?activeTab=summary&amp;keyVal=S2OQ6OTDKTA00" TargetMode="External"/><Relationship Id="rId4" Type="http://schemas.openxmlformats.org/officeDocument/2006/relationships/footnotes" Target="footnotes.xml"/><Relationship Id="rId9" Type="http://schemas.openxmlformats.org/officeDocument/2006/relationships/hyperlink" Target="http://pa.shropshire.gov.uk/online-applications/applicationDetails.do?activeTab=summary&amp;keyVal=S29WULTDKME00"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3</Pages>
  <Words>1285</Words>
  <Characters>7327</Characters>
  <Application>Microsoft Office Word</Application>
  <DocSecurity>0</DocSecurity>
  <Lines>61</Lines>
  <Paragraphs>17</Paragraphs>
  <ScaleCrop>false</ScaleCrop>
  <Company/>
  <LinksUpToDate>false</LinksUpToDate>
  <CharactersWithSpaces>8595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joyce</dc:creator>
  <cp:keywords/>
  <dc:description/>
  <cp:lastModifiedBy>richard joyce</cp:lastModifiedBy>
  <cp:revision>22</cp:revision>
  <cp:lastPrinted>2023-12-11T15:03:00Z</cp:lastPrinted>
  <dcterms:created xsi:type="dcterms:W3CDTF">2023-11-13T10:58:00Z</dcterms:created>
  <dcterms:modified xsi:type="dcterms:W3CDTF">2023-12-11T15:06:00Z</dcterms:modified>
</cp:coreProperties>
</file>